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F22E" w14:textId="77777777" w:rsidR="00DA41AB" w:rsidRPr="001B17D1" w:rsidRDefault="007B5F48" w:rsidP="00BB1028">
      <w:pPr>
        <w:spacing w:after="0" w:line="240" w:lineRule="auto"/>
        <w:jc w:val="center"/>
        <w:outlineLvl w:val="0"/>
        <w:rPr>
          <w:rFonts w:ascii="Arial" w:eastAsia="Times New Roman" w:hAnsi="Arial" w:cs="Arial"/>
          <w:b/>
          <w:color w:val="244061" w:themeColor="accent1" w:themeShade="80"/>
          <w:sz w:val="28"/>
          <w:szCs w:val="28"/>
          <w:lang w:eastAsia="nb-NO"/>
        </w:rPr>
      </w:pPr>
      <w:r w:rsidRPr="007B5F48">
        <w:rPr>
          <w:rFonts w:ascii="Arial" w:eastAsia="Times New Roman" w:hAnsi="Arial" w:cs="Arial"/>
          <w:b/>
          <w:noProof/>
          <w:color w:val="244061" w:themeColor="accent1" w:themeShade="80"/>
          <w:sz w:val="28"/>
          <w:szCs w:val="28"/>
          <w:lang w:eastAsia="nb-NO"/>
        </w:rPr>
        <w:drawing>
          <wp:inline distT="0" distB="0" distL="0" distR="0" wp14:anchorId="20E0F2E8" wp14:editId="20E0F2E9">
            <wp:extent cx="3344141" cy="1495425"/>
            <wp:effectExtent l="0" t="0" r="8890" b="0"/>
            <wp:docPr id="2" name="Bilde 2" descr="F:\1. Administrasjon\5. Maler BROD\NYE Logoer\BROD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dministrasjon\5. Maler BROD\NYE Logoer\BROD_logo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9732" cy="1515812"/>
                    </a:xfrm>
                    <a:prstGeom prst="rect">
                      <a:avLst/>
                    </a:prstGeom>
                    <a:noFill/>
                    <a:ln>
                      <a:noFill/>
                    </a:ln>
                  </pic:spPr>
                </pic:pic>
              </a:graphicData>
            </a:graphic>
          </wp:inline>
        </w:drawing>
      </w:r>
    </w:p>
    <w:p w14:paraId="20E0F22F" w14:textId="77777777" w:rsidR="00DA41AB" w:rsidRDefault="00DA41AB" w:rsidP="00BB1028">
      <w:pPr>
        <w:spacing w:after="0" w:line="240" w:lineRule="auto"/>
        <w:jc w:val="center"/>
        <w:outlineLvl w:val="0"/>
        <w:rPr>
          <w:rFonts w:ascii="Arial" w:eastAsia="Times New Roman" w:hAnsi="Arial" w:cs="Arial"/>
          <w:b/>
          <w:color w:val="244061" w:themeColor="accent1" w:themeShade="80"/>
          <w:sz w:val="28"/>
          <w:szCs w:val="28"/>
          <w:lang w:eastAsia="nb-NO"/>
        </w:rPr>
      </w:pPr>
    </w:p>
    <w:p w14:paraId="20E0F230" w14:textId="77777777" w:rsidR="007B5F48" w:rsidRDefault="007B5F48" w:rsidP="00BB1028">
      <w:pPr>
        <w:spacing w:after="0" w:line="240" w:lineRule="auto"/>
        <w:jc w:val="center"/>
        <w:outlineLvl w:val="0"/>
        <w:rPr>
          <w:rFonts w:ascii="Arial" w:eastAsia="Times New Roman" w:hAnsi="Arial" w:cs="Arial"/>
          <w:b/>
          <w:color w:val="244061" w:themeColor="accent1" w:themeShade="80"/>
          <w:sz w:val="28"/>
          <w:szCs w:val="28"/>
          <w:lang w:eastAsia="nb-NO"/>
        </w:rPr>
      </w:pPr>
    </w:p>
    <w:p w14:paraId="20E0F231" w14:textId="77777777" w:rsidR="007B5F48" w:rsidRDefault="007B5F48" w:rsidP="00BB1028">
      <w:pPr>
        <w:spacing w:after="0" w:line="240" w:lineRule="auto"/>
        <w:jc w:val="center"/>
        <w:outlineLvl w:val="0"/>
        <w:rPr>
          <w:rFonts w:ascii="Arial" w:eastAsia="Times New Roman" w:hAnsi="Arial" w:cs="Arial"/>
          <w:b/>
          <w:color w:val="244061" w:themeColor="accent1" w:themeShade="80"/>
          <w:sz w:val="28"/>
          <w:szCs w:val="28"/>
          <w:lang w:eastAsia="nb-NO"/>
        </w:rPr>
      </w:pPr>
    </w:p>
    <w:p w14:paraId="20E0F232" w14:textId="77777777" w:rsidR="007B5F48" w:rsidRPr="001B17D1" w:rsidRDefault="007B5F48" w:rsidP="00BB1028">
      <w:pPr>
        <w:spacing w:after="0" w:line="240" w:lineRule="auto"/>
        <w:jc w:val="center"/>
        <w:outlineLvl w:val="0"/>
        <w:rPr>
          <w:rFonts w:ascii="Arial" w:eastAsia="Times New Roman" w:hAnsi="Arial" w:cs="Arial"/>
          <w:b/>
          <w:color w:val="244061" w:themeColor="accent1" w:themeShade="80"/>
          <w:sz w:val="28"/>
          <w:szCs w:val="28"/>
          <w:lang w:eastAsia="nb-NO"/>
        </w:rPr>
      </w:pPr>
    </w:p>
    <w:p w14:paraId="20E0F233" w14:textId="77777777" w:rsidR="000F6310" w:rsidRPr="001B17D1" w:rsidRDefault="000F6310" w:rsidP="00BB1028">
      <w:pPr>
        <w:spacing w:after="0" w:line="240" w:lineRule="auto"/>
        <w:jc w:val="center"/>
        <w:outlineLvl w:val="0"/>
        <w:rPr>
          <w:rFonts w:ascii="Arial" w:eastAsia="Times New Roman" w:hAnsi="Arial" w:cs="Arial"/>
          <w:b/>
          <w:color w:val="244061" w:themeColor="accent1" w:themeShade="80"/>
          <w:sz w:val="28"/>
          <w:szCs w:val="28"/>
          <w:lang w:eastAsia="nb-NO"/>
        </w:rPr>
      </w:pPr>
      <w:r w:rsidRPr="001B17D1">
        <w:rPr>
          <w:rFonts w:ascii="Arial" w:eastAsia="Times New Roman" w:hAnsi="Arial" w:cs="Arial"/>
          <w:b/>
          <w:color w:val="244061" w:themeColor="accent1" w:themeShade="80"/>
          <w:sz w:val="28"/>
          <w:szCs w:val="28"/>
          <w:lang w:eastAsia="nb-NO"/>
        </w:rPr>
        <w:t>VEDTEKTER</w:t>
      </w:r>
    </w:p>
    <w:p w14:paraId="20E0F234" w14:textId="77777777" w:rsidR="000F6310" w:rsidRPr="001B17D1" w:rsidRDefault="000F6310" w:rsidP="00BB1028">
      <w:pPr>
        <w:spacing w:after="0" w:line="240" w:lineRule="auto"/>
        <w:jc w:val="center"/>
        <w:rPr>
          <w:rFonts w:ascii="Arial" w:eastAsia="Times New Roman" w:hAnsi="Arial" w:cs="Arial"/>
          <w:b/>
          <w:color w:val="244061" w:themeColor="accent1" w:themeShade="80"/>
          <w:sz w:val="28"/>
          <w:szCs w:val="28"/>
          <w:lang w:eastAsia="nb-NO"/>
        </w:rPr>
      </w:pPr>
      <w:r w:rsidRPr="001B17D1">
        <w:rPr>
          <w:rFonts w:ascii="Arial" w:eastAsia="Times New Roman" w:hAnsi="Arial" w:cs="Arial"/>
          <w:b/>
          <w:color w:val="244061" w:themeColor="accent1" w:themeShade="80"/>
          <w:sz w:val="28"/>
          <w:szCs w:val="28"/>
          <w:lang w:eastAsia="nb-NO"/>
        </w:rPr>
        <w:t>for</w:t>
      </w:r>
    </w:p>
    <w:p w14:paraId="20E0F235" w14:textId="77777777" w:rsidR="000F6310" w:rsidRPr="001B17D1" w:rsidRDefault="000F6310" w:rsidP="00BB1028">
      <w:pPr>
        <w:spacing w:after="0" w:line="240" w:lineRule="auto"/>
        <w:jc w:val="center"/>
        <w:outlineLvl w:val="0"/>
        <w:rPr>
          <w:rFonts w:ascii="Arial" w:eastAsia="Times New Roman" w:hAnsi="Arial" w:cs="Arial"/>
          <w:color w:val="244061" w:themeColor="accent1" w:themeShade="80"/>
          <w:sz w:val="28"/>
          <w:szCs w:val="28"/>
          <w:lang w:eastAsia="nb-NO"/>
        </w:rPr>
      </w:pPr>
      <w:r w:rsidRPr="001B17D1">
        <w:rPr>
          <w:rFonts w:ascii="Arial" w:eastAsia="Times New Roman" w:hAnsi="Arial" w:cs="Arial"/>
          <w:b/>
          <w:color w:val="244061" w:themeColor="accent1" w:themeShade="80"/>
          <w:sz w:val="28"/>
          <w:szCs w:val="28"/>
          <w:lang w:eastAsia="nb-NO"/>
        </w:rPr>
        <w:t>Bryggeri- og Drikkevareforeningen</w:t>
      </w:r>
    </w:p>
    <w:p w14:paraId="20E0F236" w14:textId="77777777" w:rsidR="000F6310" w:rsidRPr="001B17D1" w:rsidRDefault="000F6310" w:rsidP="00BB1028">
      <w:pPr>
        <w:spacing w:after="0" w:line="240" w:lineRule="auto"/>
        <w:jc w:val="center"/>
        <w:rPr>
          <w:rFonts w:ascii="Arial" w:eastAsia="Times New Roman" w:hAnsi="Arial" w:cs="Arial"/>
          <w:b/>
          <w:color w:val="244061" w:themeColor="accent1" w:themeShade="80"/>
          <w:lang w:eastAsia="nb-NO"/>
        </w:rPr>
      </w:pPr>
    </w:p>
    <w:p w14:paraId="20E0F237" w14:textId="77777777" w:rsidR="000F6310" w:rsidRDefault="007B5F48" w:rsidP="00BB1028">
      <w:pPr>
        <w:spacing w:after="0" w:line="240" w:lineRule="auto"/>
        <w:jc w:val="center"/>
        <w:rPr>
          <w:rFonts w:ascii="Arial" w:eastAsia="Times New Roman" w:hAnsi="Arial" w:cs="Arial"/>
          <w:b/>
          <w:color w:val="244061" w:themeColor="accent1" w:themeShade="80"/>
          <w:lang w:eastAsia="nb-NO"/>
        </w:rPr>
      </w:pPr>
      <w:r>
        <w:rPr>
          <w:rFonts w:ascii="Arial" w:eastAsia="Times New Roman" w:hAnsi="Arial" w:cs="Arial"/>
          <w:b/>
          <w:color w:val="244061" w:themeColor="accent1" w:themeShade="80"/>
          <w:lang w:eastAsia="nb-NO"/>
        </w:rPr>
        <w:t>(Sist e</w:t>
      </w:r>
      <w:r w:rsidR="000F6310" w:rsidRPr="001B17D1">
        <w:rPr>
          <w:rFonts w:ascii="Arial" w:eastAsia="Times New Roman" w:hAnsi="Arial" w:cs="Arial"/>
          <w:b/>
          <w:color w:val="244061" w:themeColor="accent1" w:themeShade="80"/>
          <w:lang w:eastAsia="nb-NO"/>
        </w:rPr>
        <w:t>ndret på ordin</w:t>
      </w:r>
      <w:r w:rsidR="00DA41AB" w:rsidRPr="001B17D1">
        <w:rPr>
          <w:rFonts w:ascii="Arial" w:eastAsia="Times New Roman" w:hAnsi="Arial" w:cs="Arial"/>
          <w:b/>
          <w:color w:val="244061" w:themeColor="accent1" w:themeShade="80"/>
          <w:lang w:eastAsia="nb-NO"/>
        </w:rPr>
        <w:t xml:space="preserve">ær generalforsamling </w:t>
      </w:r>
      <w:r>
        <w:rPr>
          <w:rFonts w:ascii="Arial" w:eastAsia="Times New Roman" w:hAnsi="Arial" w:cs="Arial"/>
          <w:b/>
          <w:color w:val="244061" w:themeColor="accent1" w:themeShade="80"/>
          <w:lang w:eastAsia="nb-NO"/>
        </w:rPr>
        <w:t>13. juni 2019</w:t>
      </w:r>
      <w:r w:rsidR="000F6310" w:rsidRPr="001B17D1">
        <w:rPr>
          <w:rFonts w:ascii="Arial" w:eastAsia="Times New Roman" w:hAnsi="Arial" w:cs="Arial"/>
          <w:b/>
          <w:color w:val="244061" w:themeColor="accent1" w:themeShade="80"/>
          <w:lang w:eastAsia="nb-NO"/>
        </w:rPr>
        <w:t>)</w:t>
      </w:r>
    </w:p>
    <w:p w14:paraId="20E0F238" w14:textId="77777777" w:rsidR="007B5F48" w:rsidRDefault="007B5F48" w:rsidP="00BB1028">
      <w:pPr>
        <w:spacing w:after="0" w:line="240" w:lineRule="auto"/>
        <w:jc w:val="center"/>
        <w:rPr>
          <w:rFonts w:ascii="Arial" w:eastAsia="Times New Roman" w:hAnsi="Arial" w:cs="Arial"/>
          <w:b/>
          <w:color w:val="244061" w:themeColor="accent1" w:themeShade="80"/>
          <w:lang w:eastAsia="nb-NO"/>
        </w:rPr>
      </w:pPr>
    </w:p>
    <w:p w14:paraId="20E0F239" w14:textId="77777777" w:rsidR="007B5F48" w:rsidRPr="001B17D1" w:rsidRDefault="007B5F48" w:rsidP="00BB1028">
      <w:pPr>
        <w:spacing w:after="0" w:line="240" w:lineRule="auto"/>
        <w:jc w:val="center"/>
        <w:rPr>
          <w:rFonts w:ascii="Arial" w:eastAsia="Times New Roman" w:hAnsi="Arial" w:cs="Arial"/>
          <w:b/>
          <w:color w:val="244061" w:themeColor="accent1" w:themeShade="80"/>
          <w:lang w:eastAsia="nb-NO"/>
        </w:rPr>
      </w:pPr>
    </w:p>
    <w:p w14:paraId="20E0F23A"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p>
    <w:p w14:paraId="20E0F23B"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p>
    <w:p w14:paraId="20E0F23C" w14:textId="77777777" w:rsidR="000F6310" w:rsidRPr="001B17D1" w:rsidRDefault="000F6310" w:rsidP="00BB1028">
      <w:pPr>
        <w:spacing w:after="0" w:line="240" w:lineRule="auto"/>
        <w:rPr>
          <w:rFonts w:ascii="Arial" w:eastAsia="Times New Roman" w:hAnsi="Arial" w:cs="Arial"/>
          <w:b/>
          <w:color w:val="244061" w:themeColor="accent1" w:themeShade="80"/>
          <w:u w:val="single"/>
          <w:lang w:eastAsia="nb-NO"/>
        </w:rPr>
      </w:pPr>
      <w:r w:rsidRPr="001B17D1">
        <w:rPr>
          <w:rFonts w:ascii="Arial" w:eastAsia="Times New Roman" w:hAnsi="Arial" w:cs="Arial"/>
          <w:b/>
          <w:color w:val="244061" w:themeColor="accent1" w:themeShade="80"/>
          <w:lang w:eastAsia="nb-NO"/>
        </w:rPr>
        <w:t>§ 1</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NAVN</w:t>
      </w:r>
      <w:r w:rsidRPr="001B17D1">
        <w:rPr>
          <w:rFonts w:ascii="Arial" w:eastAsia="Times New Roman" w:hAnsi="Arial" w:cs="Arial"/>
          <w:b/>
          <w:color w:val="244061" w:themeColor="accent1" w:themeShade="80"/>
          <w:u w:val="single"/>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lang w:eastAsia="nb-NO"/>
        </w:rPr>
        <w:tab/>
      </w:r>
    </w:p>
    <w:p w14:paraId="20E0F23D" w14:textId="77777777" w:rsidR="003C75EA" w:rsidRPr="001B17D1" w:rsidRDefault="000F6310" w:rsidP="00BB1028">
      <w:pPr>
        <w:spacing w:line="240" w:lineRule="auto"/>
        <w:ind w:left="708"/>
        <w:rPr>
          <w:rFonts w:ascii="Arial" w:hAnsi="Arial" w:cs="Arial"/>
          <w:color w:val="244061" w:themeColor="accent1" w:themeShade="80"/>
        </w:rPr>
      </w:pPr>
      <w:r w:rsidRPr="001B17D1">
        <w:rPr>
          <w:rFonts w:ascii="Arial" w:eastAsia="Times New Roman" w:hAnsi="Arial" w:cs="Arial"/>
          <w:color w:val="244061" w:themeColor="accent1" w:themeShade="80"/>
        </w:rPr>
        <w:t xml:space="preserve">Foreningens navn er Bryggeri- og Drikkevareforeningen (BROD) / </w:t>
      </w:r>
      <w:r w:rsidR="003C75EA" w:rsidRPr="001B17D1">
        <w:rPr>
          <w:rFonts w:ascii="Arial" w:hAnsi="Arial" w:cs="Arial"/>
          <w:color w:val="244061" w:themeColor="accent1" w:themeShade="80"/>
        </w:rPr>
        <w:t>The Norwegian Beer and Soft Drinks Producers.</w:t>
      </w:r>
      <w:r w:rsidR="00DA41AB" w:rsidRPr="001B17D1">
        <w:rPr>
          <w:rFonts w:ascii="Arial" w:hAnsi="Arial" w:cs="Arial"/>
          <w:color w:val="244061" w:themeColor="accent1" w:themeShade="80"/>
        </w:rPr>
        <w:br/>
      </w:r>
    </w:p>
    <w:p w14:paraId="20E0F23E"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2</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FORMÅL</w:t>
      </w:r>
    </w:p>
    <w:p w14:paraId="20E0F23F"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Foreningens formål er å ivareta medlemmenes felles interesser overfor myndigheter, </w:t>
      </w:r>
      <w:r w:rsidR="00925C69" w:rsidRPr="001B17D1">
        <w:rPr>
          <w:rFonts w:ascii="Arial" w:eastAsia="Times New Roman" w:hAnsi="Arial" w:cs="Arial"/>
          <w:color w:val="244061" w:themeColor="accent1" w:themeShade="80"/>
          <w:lang w:eastAsia="nb-NO"/>
        </w:rPr>
        <w:t xml:space="preserve">politikere, </w:t>
      </w:r>
      <w:r w:rsidRPr="001B17D1">
        <w:rPr>
          <w:rFonts w:ascii="Arial" w:eastAsia="Times New Roman" w:hAnsi="Arial" w:cs="Arial"/>
          <w:color w:val="244061" w:themeColor="accent1" w:themeShade="80"/>
          <w:lang w:eastAsia="nb-NO"/>
        </w:rPr>
        <w:t>forbrukere, kunder, media, nasjonale og internasjonale institusjoner/organisasjoner og samfunnet for øvrig.</w:t>
      </w:r>
    </w:p>
    <w:p w14:paraId="20E0F240"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Foreningen skal også fremme sunne forhold og kollegialt samarbeid i bransjen.</w:t>
      </w:r>
      <w:r w:rsidR="00DA41AB" w:rsidRPr="001B17D1">
        <w:rPr>
          <w:rFonts w:ascii="Arial" w:eastAsia="Times New Roman" w:hAnsi="Arial" w:cs="Arial"/>
          <w:color w:val="244061" w:themeColor="accent1" w:themeShade="80"/>
          <w:lang w:eastAsia="nb-NO"/>
        </w:rPr>
        <w:br/>
      </w:r>
    </w:p>
    <w:p w14:paraId="20E0F241" w14:textId="77777777" w:rsidR="000F6310" w:rsidRPr="001B17D1" w:rsidRDefault="000F6310" w:rsidP="00BB1028">
      <w:pPr>
        <w:spacing w:after="0" w:line="240" w:lineRule="auto"/>
        <w:rPr>
          <w:rFonts w:ascii="Arial" w:eastAsia="Times New Roman" w:hAnsi="Arial" w:cs="Arial"/>
          <w:color w:val="244061" w:themeColor="accent1" w:themeShade="80"/>
          <w:lang w:eastAsia="nb-NO"/>
        </w:rPr>
      </w:pPr>
    </w:p>
    <w:p w14:paraId="20E0F242"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3</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SEKRETARIAT</w:t>
      </w:r>
    </w:p>
    <w:p w14:paraId="20E0F243"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Foreningens sekretariatstjenester samordnes med og ivaretas av</w:t>
      </w:r>
    </w:p>
    <w:p w14:paraId="20E0F244"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NHO Mat og Drikke.</w:t>
      </w:r>
      <w:r w:rsidR="00DA41AB" w:rsidRPr="001B17D1">
        <w:rPr>
          <w:rFonts w:ascii="Arial" w:eastAsia="Times New Roman" w:hAnsi="Arial" w:cs="Arial"/>
          <w:color w:val="244061" w:themeColor="accent1" w:themeShade="80"/>
          <w:lang w:eastAsia="nb-NO"/>
        </w:rPr>
        <w:br/>
      </w:r>
    </w:p>
    <w:p w14:paraId="20E0F245" w14:textId="77777777" w:rsidR="000F6310" w:rsidRPr="001B17D1" w:rsidRDefault="000F6310" w:rsidP="00BB1028">
      <w:pPr>
        <w:spacing w:after="0" w:line="240" w:lineRule="auto"/>
        <w:rPr>
          <w:rFonts w:ascii="Arial" w:eastAsia="Times New Roman" w:hAnsi="Arial" w:cs="Arial"/>
          <w:color w:val="244061" w:themeColor="accent1" w:themeShade="80"/>
          <w:lang w:eastAsia="nb-NO"/>
        </w:rPr>
      </w:pPr>
    </w:p>
    <w:p w14:paraId="20E0F246"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4</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FORENINGENS ORGANISATORISKE TILSLUTNINGSFORHOLD</w:t>
      </w:r>
    </w:p>
    <w:p w14:paraId="20E0F247"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Foreningen og dens medlemmer står tilsluttet Næringslivets Hovedorganisasjon (NHO) og NHO Mat og Drikke.</w:t>
      </w:r>
      <w:r w:rsidR="00DA41AB" w:rsidRPr="001B17D1">
        <w:rPr>
          <w:rFonts w:ascii="Arial" w:eastAsia="Times New Roman" w:hAnsi="Arial" w:cs="Arial"/>
          <w:color w:val="244061" w:themeColor="accent1" w:themeShade="80"/>
          <w:lang w:eastAsia="nb-NO"/>
        </w:rPr>
        <w:br/>
      </w:r>
    </w:p>
    <w:p w14:paraId="20E0F248" w14:textId="77777777" w:rsidR="000F6310" w:rsidRPr="001B17D1" w:rsidRDefault="000F6310" w:rsidP="00BB1028">
      <w:pPr>
        <w:spacing w:after="0" w:line="240" w:lineRule="auto"/>
        <w:rPr>
          <w:rFonts w:ascii="Arial" w:eastAsia="Times New Roman" w:hAnsi="Arial" w:cs="Arial"/>
          <w:color w:val="244061" w:themeColor="accent1" w:themeShade="80"/>
          <w:lang w:eastAsia="nb-NO"/>
        </w:rPr>
      </w:pPr>
    </w:p>
    <w:p w14:paraId="20E0F249"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5</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MEDLEMMER</w:t>
      </w:r>
    </w:p>
    <w:p w14:paraId="20E0F24A" w14:textId="77777777" w:rsidR="00E166DA" w:rsidRPr="00512AB5" w:rsidRDefault="00E166DA" w:rsidP="00E166DA">
      <w:pPr>
        <w:pStyle w:val="Default"/>
        <w:ind w:left="708"/>
        <w:rPr>
          <w:rFonts w:ascii="Arial" w:hAnsi="Arial" w:cs="Arial"/>
          <w:color w:val="244061" w:themeColor="accent1" w:themeShade="80"/>
          <w:sz w:val="22"/>
          <w:szCs w:val="22"/>
        </w:rPr>
      </w:pPr>
      <w:r w:rsidRPr="00512AB5">
        <w:rPr>
          <w:rFonts w:ascii="Arial" w:hAnsi="Arial" w:cs="Arial"/>
          <w:color w:val="244061" w:themeColor="accent1" w:themeShade="80"/>
          <w:sz w:val="22"/>
          <w:szCs w:val="22"/>
        </w:rPr>
        <w:t xml:space="preserve">Som medlemmer kan opptas bedrifter som har øl, cider, mjød, brus, vann eller tilgrensende produkter som hovedtyngden av sin produktportefølje. En vesentlig del av produksjonen må finne sted på eget anlegg i Norge. Medlemskap skal i hvert enkelt tilfelle innvilges av foreningens styre. Medlemsbedriftene har plikt til å være medlem i Bryggeri- og Drikkevareforeningens Servicekontor AS. I konsernforhold regnes moder- og datter selskaper som ett medlem. Medlemmene er forpliktet til å levere månedlig salgsrapportering til BROD. </w:t>
      </w:r>
    </w:p>
    <w:p w14:paraId="20E0F24B" w14:textId="77777777" w:rsidR="001B17D1" w:rsidRPr="001B17D1" w:rsidRDefault="001B17D1" w:rsidP="001B17D1">
      <w:pPr>
        <w:spacing w:after="0" w:line="240" w:lineRule="auto"/>
        <w:ind w:left="348"/>
        <w:rPr>
          <w:rFonts w:ascii="Arial" w:eastAsia="Times New Roman" w:hAnsi="Arial" w:cs="Arial"/>
          <w:b/>
          <w:color w:val="244061" w:themeColor="accent1" w:themeShade="80"/>
          <w:lang w:eastAsia="nb-NO"/>
        </w:rPr>
      </w:pPr>
    </w:p>
    <w:p w14:paraId="20E0F24C" w14:textId="77777777" w:rsidR="001B17D1" w:rsidRPr="001B17D1" w:rsidRDefault="001B17D1" w:rsidP="001B17D1">
      <w:pPr>
        <w:spacing w:after="0" w:line="240" w:lineRule="auto"/>
        <w:ind w:left="708"/>
        <w:rPr>
          <w:rFonts w:ascii="Arial" w:eastAsia="Times New Roman" w:hAnsi="Arial" w:cs="Arial"/>
          <w:color w:val="244061" w:themeColor="accent1" w:themeShade="80"/>
          <w:lang w:eastAsia="nb-NO"/>
        </w:rPr>
      </w:pPr>
      <w:r w:rsidRPr="001B17D1">
        <w:rPr>
          <w:rFonts w:ascii="Arial" w:eastAsia="Times New Roman" w:hAnsi="Arial" w:cs="Arial"/>
          <w:b/>
          <w:color w:val="244061" w:themeColor="accent1" w:themeShade="80"/>
          <w:lang w:eastAsia="nb-NO"/>
        </w:rPr>
        <w:lastRenderedPageBreak/>
        <w:t>ASSOSIERT MEDLEMSKAP</w:t>
      </w:r>
    </w:p>
    <w:p w14:paraId="20E0F24D" w14:textId="77777777" w:rsidR="001B17D1" w:rsidRPr="001B17D1" w:rsidRDefault="001B17D1" w:rsidP="001B17D1">
      <w:pPr>
        <w:pStyle w:val="Listeavsnitt"/>
        <w:numPr>
          <w:ilvl w:val="0"/>
          <w:numId w:val="4"/>
        </w:numPr>
        <w:ind w:left="1068"/>
        <w:contextualSpacing/>
        <w:rPr>
          <w:rFonts w:ascii="Arial" w:eastAsia="Times New Roman" w:hAnsi="Arial" w:cs="Arial"/>
          <w:color w:val="244061" w:themeColor="accent1" w:themeShade="80"/>
        </w:rPr>
      </w:pPr>
      <w:r w:rsidRPr="001B17D1">
        <w:rPr>
          <w:rFonts w:ascii="Arial" w:eastAsia="Times New Roman" w:hAnsi="Arial" w:cs="Arial"/>
          <w:color w:val="244061" w:themeColor="accent1" w:themeShade="80"/>
        </w:rPr>
        <w:t>Virksomheter med under 10.000 liters årsproduksjon kan søke om assosiert medlemskap.</w:t>
      </w:r>
    </w:p>
    <w:p w14:paraId="20E0F24E" w14:textId="77777777" w:rsidR="001B17D1" w:rsidRPr="001B17D1" w:rsidRDefault="001B17D1" w:rsidP="001B17D1">
      <w:pPr>
        <w:pStyle w:val="Listeavsnitt"/>
        <w:numPr>
          <w:ilvl w:val="0"/>
          <w:numId w:val="4"/>
        </w:numPr>
        <w:ind w:left="1068"/>
        <w:contextualSpacing/>
        <w:rPr>
          <w:rFonts w:ascii="Arial" w:eastAsia="Times New Roman" w:hAnsi="Arial" w:cs="Arial"/>
          <w:color w:val="244061" w:themeColor="accent1" w:themeShade="80"/>
        </w:rPr>
      </w:pPr>
      <w:r w:rsidRPr="001B17D1">
        <w:rPr>
          <w:rFonts w:ascii="Arial" w:hAnsi="Arial" w:cs="Arial"/>
          <w:color w:val="244061" w:themeColor="accent1" w:themeShade="80"/>
        </w:rPr>
        <w:t>Assosierte medlemmer har alle medlemsrettigheter, som full tilgang til informasjon fra BROD, deltakelse i BRODs bransjenettverk, presentasjon på Drikkeglede og andre BROD-plattformer, møte- og talerett på generalforsamling, men ikke stemmerett og valgbarhet til styre og utvalg.</w:t>
      </w:r>
    </w:p>
    <w:p w14:paraId="20E0F24F" w14:textId="77777777" w:rsidR="001B17D1" w:rsidRPr="001B17D1" w:rsidRDefault="001B17D1" w:rsidP="001B17D1">
      <w:pPr>
        <w:pStyle w:val="Listeavsnitt"/>
        <w:numPr>
          <w:ilvl w:val="0"/>
          <w:numId w:val="4"/>
        </w:numPr>
        <w:spacing w:after="200"/>
        <w:ind w:left="1068"/>
        <w:contextualSpacing/>
        <w:rPr>
          <w:rFonts w:ascii="Arial" w:hAnsi="Arial" w:cs="Arial"/>
          <w:b/>
          <w:color w:val="244061" w:themeColor="accent1" w:themeShade="80"/>
        </w:rPr>
      </w:pPr>
      <w:r w:rsidRPr="001B17D1">
        <w:rPr>
          <w:rFonts w:ascii="Arial" w:hAnsi="Arial" w:cs="Arial"/>
          <w:color w:val="244061" w:themeColor="accent1" w:themeShade="80"/>
        </w:rPr>
        <w:t>Assosiert medlemskap kan innvilges for produsenter som ikke brygger for salg, men driver brygging i tilknytning til annen næringsvirksomhet som bygger bransjens omdømme, f.eks. utdanning, kurs, turisme og kulturarbeid.</w:t>
      </w:r>
    </w:p>
    <w:p w14:paraId="20E0F250" w14:textId="77777777" w:rsidR="001B17D1" w:rsidRDefault="001B17D1" w:rsidP="001B17D1">
      <w:pPr>
        <w:spacing w:after="0" w:line="240" w:lineRule="auto"/>
        <w:ind w:left="708"/>
        <w:rPr>
          <w:rFonts w:ascii="Arial" w:hAnsi="Arial" w:cs="Arial"/>
          <w:color w:val="244061" w:themeColor="accent1" w:themeShade="80"/>
        </w:rPr>
      </w:pPr>
      <w:r w:rsidRPr="001B17D1">
        <w:rPr>
          <w:rFonts w:ascii="Arial" w:hAnsi="Arial" w:cs="Arial"/>
          <w:b/>
          <w:color w:val="244061" w:themeColor="accent1" w:themeShade="80"/>
        </w:rPr>
        <w:t>FULLT MEDLEMSKAP</w:t>
      </w:r>
      <w:r w:rsidRPr="001B17D1">
        <w:rPr>
          <w:rFonts w:ascii="Arial" w:hAnsi="Arial" w:cs="Arial"/>
          <w:color w:val="244061" w:themeColor="accent1" w:themeShade="80"/>
        </w:rPr>
        <w:br/>
        <w:t xml:space="preserve">Kan gis virksomheter som tilfredsstiller kriteriene over og produserer over 10.000 liter i året. </w:t>
      </w:r>
    </w:p>
    <w:p w14:paraId="20E0F251" w14:textId="77777777" w:rsidR="001B17D1" w:rsidRDefault="001B17D1" w:rsidP="001B17D1">
      <w:pPr>
        <w:spacing w:after="0" w:line="240" w:lineRule="auto"/>
        <w:ind w:left="708"/>
        <w:rPr>
          <w:rFonts w:ascii="Arial" w:eastAsia="Times New Roman" w:hAnsi="Arial" w:cs="Arial"/>
          <w:color w:val="244061" w:themeColor="accent1" w:themeShade="80"/>
          <w:lang w:eastAsia="nb-NO"/>
        </w:rPr>
      </w:pPr>
    </w:p>
    <w:p w14:paraId="20E0F252" w14:textId="77777777" w:rsidR="001B17D1" w:rsidRPr="001B17D1" w:rsidRDefault="001B17D1" w:rsidP="001B17D1">
      <w:pPr>
        <w:spacing w:after="0" w:line="240" w:lineRule="auto"/>
        <w:ind w:left="708"/>
        <w:rPr>
          <w:rFonts w:ascii="Arial" w:hAnsi="Arial" w:cs="Arial"/>
          <w:color w:val="244061" w:themeColor="accent1" w:themeShade="80"/>
        </w:rPr>
      </w:pPr>
      <w:r w:rsidRPr="001B17D1">
        <w:rPr>
          <w:rFonts w:ascii="Arial" w:eastAsia="Times New Roman" w:hAnsi="Arial" w:cs="Arial"/>
          <w:color w:val="244061" w:themeColor="accent1" w:themeShade="80"/>
          <w:lang w:eastAsia="nb-NO"/>
        </w:rPr>
        <w:t>Utmeldelse av foreningen må skje skriftlig innen utløpet av mars måned med virkning fra utløpet av kalenderåret.</w:t>
      </w:r>
    </w:p>
    <w:p w14:paraId="20E0F253" w14:textId="77777777" w:rsidR="001B17D1" w:rsidRDefault="001B17D1" w:rsidP="001B17D1">
      <w:pPr>
        <w:spacing w:after="0" w:line="240" w:lineRule="auto"/>
        <w:ind w:left="1065"/>
        <w:rPr>
          <w:rFonts w:eastAsia="Times New Roman" w:cs="Arial"/>
          <w:i/>
          <w:color w:val="244061" w:themeColor="accent1" w:themeShade="80"/>
          <w:lang w:eastAsia="nb-NO"/>
        </w:rPr>
      </w:pPr>
    </w:p>
    <w:p w14:paraId="20E0F254" w14:textId="77777777" w:rsidR="001B17D1" w:rsidRPr="001B17D1" w:rsidRDefault="001B17D1" w:rsidP="001B17D1">
      <w:pPr>
        <w:spacing w:after="0" w:line="240" w:lineRule="auto"/>
        <w:ind w:left="1065"/>
        <w:rPr>
          <w:rFonts w:eastAsia="Times New Roman" w:cs="Arial"/>
          <w:i/>
          <w:color w:val="244061" w:themeColor="accent1" w:themeShade="80"/>
          <w:lang w:eastAsia="nb-NO"/>
        </w:rPr>
      </w:pPr>
    </w:p>
    <w:p w14:paraId="20E0F255" w14:textId="77777777" w:rsidR="000F6310" w:rsidRPr="001B17D1" w:rsidRDefault="000F6310" w:rsidP="00BB1028">
      <w:pPr>
        <w:spacing w:line="240" w:lineRule="auto"/>
        <w:ind w:left="705" w:hanging="705"/>
        <w:rPr>
          <w:rFonts w:ascii="Arial" w:eastAsia="Times New Roman" w:hAnsi="Arial" w:cs="Arial"/>
          <w:color w:val="244061" w:themeColor="accent1" w:themeShade="80"/>
          <w:lang w:eastAsia="nb-NO"/>
        </w:rPr>
      </w:pPr>
      <w:r w:rsidRPr="001B17D1">
        <w:rPr>
          <w:rFonts w:ascii="Arial" w:eastAsia="Times New Roman" w:hAnsi="Arial" w:cs="Arial"/>
          <w:b/>
          <w:color w:val="244061" w:themeColor="accent1" w:themeShade="80"/>
          <w:lang w:eastAsia="nb-NO"/>
        </w:rPr>
        <w:t>§ 6</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KONTINGENT</w:t>
      </w:r>
      <w:r w:rsidR="00DA41AB" w:rsidRPr="001B17D1">
        <w:rPr>
          <w:rFonts w:ascii="Arial" w:eastAsia="Times New Roman" w:hAnsi="Arial" w:cs="Arial"/>
          <w:b/>
          <w:color w:val="244061" w:themeColor="accent1" w:themeShade="80"/>
          <w:lang w:eastAsia="nb-NO"/>
        </w:rPr>
        <w:br/>
      </w:r>
      <w:r w:rsidR="001B17D1">
        <w:rPr>
          <w:rFonts w:ascii="Arial" w:eastAsia="Times New Roman" w:hAnsi="Arial" w:cs="Arial"/>
          <w:color w:val="244061" w:themeColor="accent1" w:themeShade="80"/>
          <w:lang w:eastAsia="nb-NO"/>
        </w:rPr>
        <w:t>BRODs</w:t>
      </w:r>
      <w:r w:rsidRPr="001B17D1">
        <w:rPr>
          <w:rFonts w:ascii="Arial" w:eastAsia="Times New Roman" w:hAnsi="Arial" w:cs="Arial"/>
          <w:color w:val="244061" w:themeColor="accent1" w:themeShade="80"/>
          <w:lang w:eastAsia="nb-NO"/>
        </w:rPr>
        <w:t xml:space="preserve"> virksomhet finansieres ved kontingent fra medlemmene, som utlignes hvert år, til dekning av foreningens driftsutgifter.</w:t>
      </w:r>
    </w:p>
    <w:p w14:paraId="20E0F256" w14:textId="320B5AE7" w:rsidR="001B17D1" w:rsidRPr="001B17D1" w:rsidRDefault="001B17D1" w:rsidP="001B17D1">
      <w:pPr>
        <w:spacing w:line="240" w:lineRule="auto"/>
        <w:ind w:left="705"/>
        <w:rPr>
          <w:rFonts w:ascii="Arial" w:hAnsi="Arial" w:cs="Arial"/>
          <w:b/>
          <w:color w:val="244061" w:themeColor="accent1" w:themeShade="80"/>
          <w:u w:val="single"/>
        </w:rPr>
      </w:pPr>
      <w:r w:rsidRPr="001B17D1">
        <w:rPr>
          <w:rFonts w:ascii="Arial" w:hAnsi="Arial" w:cs="Arial"/>
          <w:b/>
          <w:color w:val="244061" w:themeColor="accent1" w:themeShade="80"/>
          <w:u w:val="single"/>
        </w:rPr>
        <w:t>Kontingentsatser pr</w:t>
      </w:r>
      <w:r>
        <w:rPr>
          <w:rFonts w:ascii="Arial" w:hAnsi="Arial" w:cs="Arial"/>
          <w:b/>
          <w:color w:val="244061" w:themeColor="accent1" w:themeShade="80"/>
          <w:u w:val="single"/>
        </w:rPr>
        <w:t>.</w:t>
      </w:r>
      <w:r w:rsidRPr="001B17D1">
        <w:rPr>
          <w:rFonts w:ascii="Arial" w:hAnsi="Arial" w:cs="Arial"/>
          <w:b/>
          <w:color w:val="244061" w:themeColor="accent1" w:themeShade="80"/>
          <w:u w:val="single"/>
        </w:rPr>
        <w:t xml:space="preserve"> 20</w:t>
      </w:r>
      <w:r w:rsidR="008721F1">
        <w:rPr>
          <w:rFonts w:ascii="Arial" w:hAnsi="Arial" w:cs="Arial"/>
          <w:b/>
          <w:color w:val="244061" w:themeColor="accent1" w:themeShade="80"/>
          <w:u w:val="single"/>
        </w:rPr>
        <w:t>23</w:t>
      </w:r>
      <w:r w:rsidRPr="001B17D1">
        <w:rPr>
          <w:rFonts w:ascii="Arial" w:hAnsi="Arial" w:cs="Arial"/>
          <w:b/>
          <w:color w:val="244061" w:themeColor="accent1" w:themeShade="80"/>
          <w:u w:val="single"/>
        </w:rPr>
        <w:t>:</w:t>
      </w:r>
      <w:r w:rsidRPr="001B17D1">
        <w:rPr>
          <w:rFonts w:ascii="Arial" w:hAnsi="Arial" w:cs="Arial"/>
          <w:b/>
          <w:color w:val="244061" w:themeColor="accent1" w:themeShade="80"/>
        </w:rPr>
        <w:br/>
      </w:r>
      <w:r w:rsidRPr="001B17D1">
        <w:rPr>
          <w:rFonts w:ascii="Arial" w:hAnsi="Arial" w:cs="Arial"/>
          <w:color w:val="244061" w:themeColor="accent1" w:themeShade="80"/>
        </w:rPr>
        <w:t xml:space="preserve">Under 10.000 liter årsvolum (assosiert medlem): </w:t>
      </w:r>
      <w:r w:rsidRPr="001B17D1">
        <w:rPr>
          <w:rFonts w:ascii="Arial" w:hAnsi="Arial" w:cs="Arial"/>
          <w:color w:val="244061" w:themeColor="accent1" w:themeShade="80"/>
        </w:rPr>
        <w:tab/>
        <w:t>kr. 1.000</w:t>
      </w:r>
      <w:r w:rsidRPr="001B17D1">
        <w:rPr>
          <w:rFonts w:ascii="Arial" w:hAnsi="Arial" w:cs="Arial"/>
          <w:color w:val="244061" w:themeColor="accent1" w:themeShade="80"/>
        </w:rPr>
        <w:br/>
        <w:t>10.000 – 100.000 liter:</w:t>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t>kr. 2.000</w:t>
      </w:r>
      <w:r w:rsidRPr="001B17D1">
        <w:rPr>
          <w:rFonts w:ascii="Arial" w:hAnsi="Arial" w:cs="Arial"/>
          <w:color w:val="244061" w:themeColor="accent1" w:themeShade="80"/>
        </w:rPr>
        <w:br/>
        <w:t xml:space="preserve">100.000 – 300.000 liter:  </w:t>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t>kr. 4.000</w:t>
      </w:r>
      <w:r w:rsidRPr="001B17D1">
        <w:rPr>
          <w:rFonts w:ascii="Arial" w:hAnsi="Arial" w:cs="Arial"/>
          <w:color w:val="244061" w:themeColor="accent1" w:themeShade="80"/>
        </w:rPr>
        <w:br/>
        <w:t xml:space="preserve">Over 300.000 liter: </w:t>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r>
      <w:r w:rsidRPr="001B17D1">
        <w:rPr>
          <w:rFonts w:ascii="Arial" w:hAnsi="Arial" w:cs="Arial"/>
          <w:color w:val="244061" w:themeColor="accent1" w:themeShade="80"/>
        </w:rPr>
        <w:tab/>
        <w:t>I hht produksjonsvolum</w:t>
      </w:r>
    </w:p>
    <w:p w14:paraId="20E0F257" w14:textId="77777777" w:rsidR="001B17D1" w:rsidRPr="001B17D1" w:rsidRDefault="001B17D1" w:rsidP="00BB1028">
      <w:pPr>
        <w:spacing w:line="240" w:lineRule="auto"/>
        <w:ind w:left="705" w:hanging="705"/>
        <w:rPr>
          <w:rFonts w:ascii="Arial" w:eastAsia="Times New Roman" w:hAnsi="Arial" w:cs="Arial"/>
          <w:b/>
          <w:color w:val="244061" w:themeColor="accent1" w:themeShade="80"/>
          <w:lang w:eastAsia="nb-NO"/>
        </w:rPr>
      </w:pPr>
    </w:p>
    <w:p w14:paraId="20E0F258" w14:textId="77777777" w:rsidR="000F6310" w:rsidRPr="001B17D1" w:rsidRDefault="00DA41AB" w:rsidP="00BB1028">
      <w:pPr>
        <w:spacing w:line="240" w:lineRule="auto"/>
        <w:ind w:left="705" w:hanging="705"/>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xml:space="preserve">§ </w:t>
      </w:r>
      <w:r w:rsidR="000F6310" w:rsidRPr="001B17D1">
        <w:rPr>
          <w:rFonts w:ascii="Arial" w:eastAsia="Times New Roman" w:hAnsi="Arial" w:cs="Arial"/>
          <w:b/>
          <w:color w:val="244061" w:themeColor="accent1" w:themeShade="80"/>
          <w:lang w:eastAsia="nb-NO"/>
        </w:rPr>
        <w:t>7</w:t>
      </w:r>
      <w:r w:rsidR="000F6310" w:rsidRPr="001B17D1">
        <w:rPr>
          <w:rFonts w:ascii="Arial" w:eastAsia="Times New Roman" w:hAnsi="Arial" w:cs="Arial"/>
          <w:b/>
          <w:color w:val="244061" w:themeColor="accent1" w:themeShade="80"/>
          <w:lang w:eastAsia="nb-NO"/>
        </w:rPr>
        <w:tab/>
      </w:r>
      <w:r w:rsidR="000F6310" w:rsidRPr="001B17D1">
        <w:rPr>
          <w:rFonts w:ascii="Arial" w:eastAsia="Times New Roman" w:hAnsi="Arial" w:cs="Arial"/>
          <w:b/>
          <w:color w:val="244061" w:themeColor="accent1" w:themeShade="80"/>
          <w:u w:val="single"/>
          <w:lang w:eastAsia="nb-NO"/>
        </w:rPr>
        <w:t>GENERALFORSAMLING</w:t>
      </w:r>
      <w:r w:rsidRPr="001B17D1">
        <w:rPr>
          <w:rFonts w:ascii="Arial" w:eastAsia="Times New Roman" w:hAnsi="Arial" w:cs="Arial"/>
          <w:b/>
          <w:color w:val="244061" w:themeColor="accent1" w:themeShade="80"/>
          <w:lang w:eastAsia="nb-NO"/>
        </w:rPr>
        <w:br/>
      </w:r>
      <w:r w:rsidR="000F6310" w:rsidRPr="001B17D1">
        <w:rPr>
          <w:rFonts w:ascii="Arial" w:eastAsia="Times New Roman" w:hAnsi="Arial" w:cs="Arial"/>
          <w:color w:val="244061" w:themeColor="accent1" w:themeShade="80"/>
          <w:lang w:eastAsia="nb-NO"/>
        </w:rPr>
        <w:t>Generalforsamlingen er BROD sin øverste myndighet. Generalforsamling skal avholdes hvert år innen utgangen av juni. Innkalling skal skje med minst 14 dagers varsel. Generalforsamlingen ledes av styrets leder eller – i dennes fravær – av nestleder.</w:t>
      </w:r>
    </w:p>
    <w:p w14:paraId="20E0F259" w14:textId="77777777" w:rsidR="000F6310" w:rsidRPr="001B17D1" w:rsidRDefault="000F6310" w:rsidP="00BB1028">
      <w:pPr>
        <w:spacing w:after="0" w:line="240" w:lineRule="auto"/>
        <w:rPr>
          <w:rFonts w:ascii="Arial" w:eastAsia="Times New Roman" w:hAnsi="Arial" w:cs="Arial"/>
          <w:color w:val="244061" w:themeColor="accent1" w:themeShade="80"/>
          <w:u w:val="single"/>
          <w:lang w:eastAsia="nb-NO"/>
        </w:rPr>
      </w:pPr>
      <w:r w:rsidRPr="001B17D1">
        <w:rPr>
          <w:rFonts w:ascii="Arial" w:eastAsia="Times New Roman" w:hAnsi="Arial" w:cs="Arial"/>
          <w:color w:val="244061" w:themeColor="accent1" w:themeShade="80"/>
          <w:lang w:eastAsia="nb-NO"/>
        </w:rPr>
        <w:tab/>
      </w:r>
      <w:r w:rsidRPr="001B17D1">
        <w:rPr>
          <w:rFonts w:ascii="Arial" w:eastAsia="Times New Roman" w:hAnsi="Arial" w:cs="Arial"/>
          <w:color w:val="244061" w:themeColor="accent1" w:themeShade="80"/>
          <w:u w:val="single"/>
          <w:lang w:eastAsia="nb-NO"/>
        </w:rPr>
        <w:t>På generalforsamlingen skal behandles:</w:t>
      </w:r>
    </w:p>
    <w:p w14:paraId="20E0F25A" w14:textId="77777777" w:rsidR="000F6310" w:rsidRPr="001B17D1" w:rsidRDefault="000F6310" w:rsidP="00BB1028">
      <w:pPr>
        <w:numPr>
          <w:ilvl w:val="0"/>
          <w:numId w:val="1"/>
        </w:numPr>
        <w:spacing w:after="0" w:line="240" w:lineRule="auto"/>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Styrets beretning og revidert regnskap.</w:t>
      </w:r>
    </w:p>
    <w:p w14:paraId="20E0F25B" w14:textId="77777777" w:rsidR="000F6310" w:rsidRPr="001B17D1" w:rsidRDefault="000F6310" w:rsidP="00BB1028">
      <w:pPr>
        <w:numPr>
          <w:ilvl w:val="0"/>
          <w:numId w:val="1"/>
        </w:numPr>
        <w:spacing w:after="0" w:line="240" w:lineRule="auto"/>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Fastsettelse av kontingent for kommende år.</w:t>
      </w:r>
    </w:p>
    <w:p w14:paraId="20E0F25C" w14:textId="77777777" w:rsidR="000F6310" w:rsidRPr="001B17D1" w:rsidRDefault="000F6310" w:rsidP="00BB1028">
      <w:pPr>
        <w:numPr>
          <w:ilvl w:val="0"/>
          <w:numId w:val="1"/>
        </w:numPr>
        <w:spacing w:after="0" w:line="240" w:lineRule="auto"/>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Godkjenning av revisor og revisors honorar.</w:t>
      </w:r>
    </w:p>
    <w:p w14:paraId="20E0F25D" w14:textId="77777777" w:rsidR="000F6310" w:rsidRPr="001B17D1" w:rsidRDefault="000F6310" w:rsidP="00BB1028">
      <w:pPr>
        <w:numPr>
          <w:ilvl w:val="0"/>
          <w:numId w:val="1"/>
        </w:numPr>
        <w:spacing w:after="0" w:line="240" w:lineRule="auto"/>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Valg av leder, nestleder og inntil sju styremedlemmer, alle med personlige varamedlemmer. Samtlige velges for to år av gangen med simpelt flertall.</w:t>
      </w:r>
    </w:p>
    <w:p w14:paraId="20E0F25E" w14:textId="77777777" w:rsidR="000F6310" w:rsidRPr="001B17D1" w:rsidRDefault="000F6310" w:rsidP="00BB1028">
      <w:pPr>
        <w:numPr>
          <w:ilvl w:val="0"/>
          <w:numId w:val="1"/>
        </w:numPr>
        <w:spacing w:after="0" w:line="240" w:lineRule="auto"/>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Valg av valgkomité på tre medlemmer. Valgkomiteen skal til neste ordinære generalforsamling legge fram forslag på valg av leder, nestleder og inntil sju styremedlemmer, alle med personlige varamedlemmer. Valgkomiteen velger selv sin leder.</w:t>
      </w:r>
    </w:p>
    <w:p w14:paraId="20E0F25F" w14:textId="77777777" w:rsidR="000F6310" w:rsidRPr="001B17D1" w:rsidRDefault="000F6310" w:rsidP="00BB1028">
      <w:pPr>
        <w:numPr>
          <w:ilvl w:val="0"/>
          <w:numId w:val="1"/>
        </w:numPr>
        <w:spacing w:after="0" w:line="240" w:lineRule="auto"/>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Andre saker som styret eller et medlem har tatt opp senest tre uker før generalforsamlingen. Generalforsamlingen behandler kun saker som fremgår av innkallingen.</w:t>
      </w:r>
    </w:p>
    <w:p w14:paraId="20E0F260"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61"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Alle beslutninger unntatt de i §§ 11, 12 og 13 nevnte saker, fattes med simpelt flertall. </w:t>
      </w:r>
    </w:p>
    <w:p w14:paraId="20E0F262" w14:textId="77777777" w:rsid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Fraværende medlem kan la seg representere ved et annet medlem av foreningen ifølge skriftlig fullmakt.</w:t>
      </w:r>
      <w:r w:rsidR="00BB1028" w:rsidRPr="001B17D1">
        <w:rPr>
          <w:rFonts w:ascii="Arial" w:eastAsia="Times New Roman" w:hAnsi="Arial" w:cs="Arial"/>
          <w:color w:val="244061" w:themeColor="accent1" w:themeShade="80"/>
          <w:lang w:eastAsia="nb-NO"/>
        </w:rPr>
        <w:br/>
      </w:r>
    </w:p>
    <w:p w14:paraId="20E0F263" w14:textId="77777777" w:rsidR="001B17D1" w:rsidRDefault="001B17D1" w:rsidP="00BB1028">
      <w:pPr>
        <w:spacing w:after="0" w:line="240" w:lineRule="auto"/>
        <w:ind w:left="705"/>
        <w:rPr>
          <w:rFonts w:ascii="Arial" w:eastAsia="Times New Roman" w:hAnsi="Arial" w:cs="Arial"/>
          <w:color w:val="244061" w:themeColor="accent1" w:themeShade="80"/>
          <w:lang w:eastAsia="nb-NO"/>
        </w:rPr>
      </w:pPr>
    </w:p>
    <w:p w14:paraId="20E0F264" w14:textId="77777777" w:rsidR="001B17D1" w:rsidRDefault="001B17D1" w:rsidP="00BB1028">
      <w:pPr>
        <w:spacing w:after="0" w:line="240" w:lineRule="auto"/>
        <w:ind w:left="705"/>
        <w:rPr>
          <w:rFonts w:ascii="Arial" w:eastAsia="Times New Roman" w:hAnsi="Arial" w:cs="Arial"/>
          <w:color w:val="244061" w:themeColor="accent1" w:themeShade="80"/>
          <w:lang w:eastAsia="nb-NO"/>
        </w:rPr>
      </w:pPr>
    </w:p>
    <w:p w14:paraId="20E0F265" w14:textId="77777777" w:rsidR="00B308A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I generalforsamlingen har et medlem stemmerett utregnet etter det siste kalenderårs avgiftspliktige omsetning ifølge </w:t>
      </w:r>
      <w:r w:rsidR="007B5F48">
        <w:rPr>
          <w:rFonts w:ascii="Arial" w:eastAsia="Times New Roman" w:hAnsi="Arial" w:cs="Arial"/>
          <w:color w:val="244061" w:themeColor="accent1" w:themeShade="80"/>
          <w:lang w:eastAsia="nb-NO"/>
        </w:rPr>
        <w:t>oppgaver innberettet til Skatte</w:t>
      </w:r>
      <w:r w:rsidRPr="001B17D1">
        <w:rPr>
          <w:rFonts w:ascii="Arial" w:eastAsia="Times New Roman" w:hAnsi="Arial" w:cs="Arial"/>
          <w:color w:val="244061" w:themeColor="accent1" w:themeShade="80"/>
          <w:lang w:eastAsia="nb-NO"/>
        </w:rPr>
        <w:t>direktoratet, slik:</w:t>
      </w:r>
      <w:r w:rsidR="00DA41AB" w:rsidRPr="001B17D1">
        <w:rPr>
          <w:rFonts w:ascii="Arial" w:eastAsia="Times New Roman" w:hAnsi="Arial" w:cs="Arial"/>
          <w:color w:val="244061" w:themeColor="accent1" w:themeShade="80"/>
          <w:lang w:eastAsia="nb-NO"/>
        </w:rPr>
        <w:t xml:space="preserve"> </w:t>
      </w:r>
    </w:p>
    <w:p w14:paraId="20E0F266" w14:textId="77777777" w:rsidR="00B308A0" w:rsidRPr="001B17D1" w:rsidRDefault="00B308A0" w:rsidP="00BB1028">
      <w:pPr>
        <w:spacing w:after="0" w:line="240" w:lineRule="auto"/>
        <w:rPr>
          <w:rFonts w:ascii="Arial" w:eastAsia="Times New Roman" w:hAnsi="Arial" w:cs="Arial"/>
          <w:color w:val="244061" w:themeColor="accent1" w:themeShade="80"/>
          <w:lang w:eastAsia="nb-NO"/>
        </w:rPr>
      </w:pPr>
    </w:p>
    <w:tbl>
      <w:tblPr>
        <w:tblW w:w="5402" w:type="dxa"/>
        <w:tblInd w:w="708" w:type="dxa"/>
        <w:tblCellMar>
          <w:left w:w="70" w:type="dxa"/>
          <w:right w:w="70" w:type="dxa"/>
        </w:tblCellMar>
        <w:tblLook w:val="04A0" w:firstRow="1" w:lastRow="0" w:firstColumn="1" w:lastColumn="0" w:noHBand="0" w:noVBand="1"/>
      </w:tblPr>
      <w:tblGrid>
        <w:gridCol w:w="1900"/>
        <w:gridCol w:w="1801"/>
        <w:gridCol w:w="1701"/>
      </w:tblGrid>
      <w:tr w:rsidR="001B17D1" w:rsidRPr="001B17D1" w14:paraId="20E0F26A" w14:textId="77777777" w:rsidTr="00DA41AB">
        <w:trPr>
          <w:trHeight w:val="300"/>
        </w:trPr>
        <w:tc>
          <w:tcPr>
            <w:tcW w:w="1900"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0E0F267" w14:textId="77777777" w:rsidR="00B308A0" w:rsidRPr="001B17D1" w:rsidRDefault="00B308A0" w:rsidP="00BB1028">
            <w:pPr>
              <w:spacing w:after="0" w:line="240" w:lineRule="auto"/>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Fra (1.000 liter)</w:t>
            </w:r>
          </w:p>
        </w:tc>
        <w:tc>
          <w:tcPr>
            <w:tcW w:w="1801" w:type="dxa"/>
            <w:tcBorders>
              <w:top w:val="single" w:sz="4" w:space="0" w:color="auto"/>
              <w:left w:val="nil"/>
              <w:bottom w:val="single" w:sz="4" w:space="0" w:color="auto"/>
              <w:right w:val="single" w:sz="4" w:space="0" w:color="auto"/>
            </w:tcBorders>
            <w:shd w:val="clear" w:color="000000" w:fill="D8E4BC"/>
            <w:vAlign w:val="center"/>
            <w:hideMark/>
          </w:tcPr>
          <w:p w14:paraId="20E0F268" w14:textId="77777777" w:rsidR="00B308A0" w:rsidRPr="001B17D1" w:rsidRDefault="00B308A0" w:rsidP="00BB1028">
            <w:pPr>
              <w:spacing w:after="0" w:line="240" w:lineRule="auto"/>
              <w:jc w:val="right"/>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Til (1.000 liter)</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20E0F269"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 xml:space="preserve"> Antall stemmer</w:t>
            </w:r>
          </w:p>
        </w:tc>
      </w:tr>
      <w:tr w:rsidR="001B17D1" w:rsidRPr="001B17D1" w14:paraId="20E0F26E"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6B"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10</w:t>
            </w:r>
          </w:p>
        </w:tc>
        <w:tc>
          <w:tcPr>
            <w:tcW w:w="1801" w:type="dxa"/>
            <w:tcBorders>
              <w:top w:val="nil"/>
              <w:left w:val="nil"/>
              <w:bottom w:val="single" w:sz="4" w:space="0" w:color="auto"/>
              <w:right w:val="single" w:sz="4" w:space="0" w:color="auto"/>
            </w:tcBorders>
            <w:shd w:val="clear" w:color="auto" w:fill="auto"/>
            <w:vAlign w:val="center"/>
            <w:hideMark/>
          </w:tcPr>
          <w:p w14:paraId="20E0F26C"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500</w:t>
            </w:r>
          </w:p>
        </w:tc>
        <w:tc>
          <w:tcPr>
            <w:tcW w:w="1701" w:type="dxa"/>
            <w:tcBorders>
              <w:top w:val="nil"/>
              <w:left w:val="nil"/>
              <w:bottom w:val="single" w:sz="4" w:space="0" w:color="auto"/>
              <w:right w:val="single" w:sz="4" w:space="0" w:color="auto"/>
            </w:tcBorders>
            <w:shd w:val="clear" w:color="auto" w:fill="auto"/>
            <w:vAlign w:val="center"/>
            <w:hideMark/>
          </w:tcPr>
          <w:p w14:paraId="20E0F26D"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w:t>
            </w:r>
          </w:p>
        </w:tc>
      </w:tr>
      <w:tr w:rsidR="001B17D1" w:rsidRPr="001B17D1" w14:paraId="20E0F272"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6F"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500</w:t>
            </w:r>
          </w:p>
        </w:tc>
        <w:tc>
          <w:tcPr>
            <w:tcW w:w="1801" w:type="dxa"/>
            <w:tcBorders>
              <w:top w:val="nil"/>
              <w:left w:val="nil"/>
              <w:bottom w:val="single" w:sz="4" w:space="0" w:color="auto"/>
              <w:right w:val="single" w:sz="4" w:space="0" w:color="auto"/>
            </w:tcBorders>
            <w:shd w:val="clear" w:color="auto" w:fill="auto"/>
            <w:vAlign w:val="center"/>
            <w:hideMark/>
          </w:tcPr>
          <w:p w14:paraId="20E0F270"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5.000</w:t>
            </w:r>
          </w:p>
        </w:tc>
        <w:tc>
          <w:tcPr>
            <w:tcW w:w="1701" w:type="dxa"/>
            <w:tcBorders>
              <w:top w:val="nil"/>
              <w:left w:val="nil"/>
              <w:bottom w:val="single" w:sz="4" w:space="0" w:color="auto"/>
              <w:right w:val="single" w:sz="4" w:space="0" w:color="auto"/>
            </w:tcBorders>
            <w:shd w:val="clear" w:color="auto" w:fill="auto"/>
            <w:vAlign w:val="center"/>
            <w:hideMark/>
          </w:tcPr>
          <w:p w14:paraId="20E0F271"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2</w:t>
            </w:r>
          </w:p>
        </w:tc>
      </w:tr>
      <w:tr w:rsidR="001B17D1" w:rsidRPr="001B17D1" w14:paraId="20E0F276"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73"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5.000</w:t>
            </w:r>
          </w:p>
        </w:tc>
        <w:tc>
          <w:tcPr>
            <w:tcW w:w="1801" w:type="dxa"/>
            <w:tcBorders>
              <w:top w:val="nil"/>
              <w:left w:val="nil"/>
              <w:bottom w:val="single" w:sz="4" w:space="0" w:color="auto"/>
              <w:right w:val="single" w:sz="4" w:space="0" w:color="auto"/>
            </w:tcBorders>
            <w:shd w:val="clear" w:color="auto" w:fill="auto"/>
            <w:vAlign w:val="center"/>
            <w:hideMark/>
          </w:tcPr>
          <w:p w14:paraId="20E0F274"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10.000</w:t>
            </w:r>
          </w:p>
        </w:tc>
        <w:tc>
          <w:tcPr>
            <w:tcW w:w="1701" w:type="dxa"/>
            <w:tcBorders>
              <w:top w:val="nil"/>
              <w:left w:val="nil"/>
              <w:bottom w:val="single" w:sz="4" w:space="0" w:color="auto"/>
              <w:right w:val="single" w:sz="4" w:space="0" w:color="auto"/>
            </w:tcBorders>
            <w:shd w:val="clear" w:color="auto" w:fill="auto"/>
            <w:vAlign w:val="center"/>
            <w:hideMark/>
          </w:tcPr>
          <w:p w14:paraId="20E0F275"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3</w:t>
            </w:r>
          </w:p>
        </w:tc>
      </w:tr>
      <w:tr w:rsidR="001B17D1" w:rsidRPr="001B17D1" w14:paraId="20E0F27A"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77"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10.000</w:t>
            </w:r>
          </w:p>
        </w:tc>
        <w:tc>
          <w:tcPr>
            <w:tcW w:w="1801" w:type="dxa"/>
            <w:tcBorders>
              <w:top w:val="nil"/>
              <w:left w:val="nil"/>
              <w:bottom w:val="single" w:sz="4" w:space="0" w:color="auto"/>
              <w:right w:val="single" w:sz="4" w:space="0" w:color="auto"/>
            </w:tcBorders>
            <w:shd w:val="clear" w:color="auto" w:fill="auto"/>
            <w:vAlign w:val="center"/>
            <w:hideMark/>
          </w:tcPr>
          <w:p w14:paraId="20E0F278"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25.000</w:t>
            </w:r>
          </w:p>
        </w:tc>
        <w:tc>
          <w:tcPr>
            <w:tcW w:w="1701" w:type="dxa"/>
            <w:tcBorders>
              <w:top w:val="nil"/>
              <w:left w:val="nil"/>
              <w:bottom w:val="single" w:sz="4" w:space="0" w:color="auto"/>
              <w:right w:val="single" w:sz="4" w:space="0" w:color="auto"/>
            </w:tcBorders>
            <w:shd w:val="clear" w:color="auto" w:fill="auto"/>
            <w:vAlign w:val="center"/>
            <w:hideMark/>
          </w:tcPr>
          <w:p w14:paraId="20E0F279"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4</w:t>
            </w:r>
          </w:p>
        </w:tc>
      </w:tr>
      <w:tr w:rsidR="001B17D1" w:rsidRPr="001B17D1" w14:paraId="20E0F27E"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7B"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25.000</w:t>
            </w:r>
          </w:p>
        </w:tc>
        <w:tc>
          <w:tcPr>
            <w:tcW w:w="1801" w:type="dxa"/>
            <w:tcBorders>
              <w:top w:val="nil"/>
              <w:left w:val="nil"/>
              <w:bottom w:val="single" w:sz="4" w:space="0" w:color="auto"/>
              <w:right w:val="single" w:sz="4" w:space="0" w:color="auto"/>
            </w:tcBorders>
            <w:shd w:val="clear" w:color="auto" w:fill="auto"/>
            <w:vAlign w:val="center"/>
            <w:hideMark/>
          </w:tcPr>
          <w:p w14:paraId="20E0F27C"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50.000</w:t>
            </w:r>
          </w:p>
        </w:tc>
        <w:tc>
          <w:tcPr>
            <w:tcW w:w="1701" w:type="dxa"/>
            <w:tcBorders>
              <w:top w:val="nil"/>
              <w:left w:val="nil"/>
              <w:bottom w:val="single" w:sz="4" w:space="0" w:color="auto"/>
              <w:right w:val="single" w:sz="4" w:space="0" w:color="auto"/>
            </w:tcBorders>
            <w:shd w:val="clear" w:color="auto" w:fill="auto"/>
            <w:vAlign w:val="center"/>
            <w:hideMark/>
          </w:tcPr>
          <w:p w14:paraId="20E0F27D"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5</w:t>
            </w:r>
          </w:p>
        </w:tc>
      </w:tr>
      <w:tr w:rsidR="001B17D1" w:rsidRPr="001B17D1" w14:paraId="20E0F282"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7F"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50.000</w:t>
            </w:r>
          </w:p>
        </w:tc>
        <w:tc>
          <w:tcPr>
            <w:tcW w:w="1801" w:type="dxa"/>
            <w:tcBorders>
              <w:top w:val="nil"/>
              <w:left w:val="nil"/>
              <w:bottom w:val="single" w:sz="4" w:space="0" w:color="auto"/>
              <w:right w:val="single" w:sz="4" w:space="0" w:color="auto"/>
            </w:tcBorders>
            <w:shd w:val="clear" w:color="auto" w:fill="auto"/>
            <w:vAlign w:val="center"/>
            <w:hideMark/>
          </w:tcPr>
          <w:p w14:paraId="20E0F280"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75.000</w:t>
            </w:r>
          </w:p>
        </w:tc>
        <w:tc>
          <w:tcPr>
            <w:tcW w:w="1701" w:type="dxa"/>
            <w:tcBorders>
              <w:top w:val="nil"/>
              <w:left w:val="nil"/>
              <w:bottom w:val="single" w:sz="4" w:space="0" w:color="auto"/>
              <w:right w:val="single" w:sz="4" w:space="0" w:color="auto"/>
            </w:tcBorders>
            <w:shd w:val="clear" w:color="auto" w:fill="auto"/>
            <w:vAlign w:val="center"/>
            <w:hideMark/>
          </w:tcPr>
          <w:p w14:paraId="20E0F281"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6</w:t>
            </w:r>
          </w:p>
        </w:tc>
      </w:tr>
      <w:tr w:rsidR="001B17D1" w:rsidRPr="001B17D1" w14:paraId="20E0F286"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83"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75.000</w:t>
            </w:r>
          </w:p>
        </w:tc>
        <w:tc>
          <w:tcPr>
            <w:tcW w:w="1801" w:type="dxa"/>
            <w:tcBorders>
              <w:top w:val="nil"/>
              <w:left w:val="nil"/>
              <w:bottom w:val="single" w:sz="4" w:space="0" w:color="auto"/>
              <w:right w:val="single" w:sz="4" w:space="0" w:color="auto"/>
            </w:tcBorders>
            <w:shd w:val="clear" w:color="auto" w:fill="auto"/>
            <w:vAlign w:val="center"/>
            <w:hideMark/>
          </w:tcPr>
          <w:p w14:paraId="20E0F284"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100.000</w:t>
            </w:r>
          </w:p>
        </w:tc>
        <w:tc>
          <w:tcPr>
            <w:tcW w:w="1701" w:type="dxa"/>
            <w:tcBorders>
              <w:top w:val="nil"/>
              <w:left w:val="nil"/>
              <w:bottom w:val="single" w:sz="4" w:space="0" w:color="auto"/>
              <w:right w:val="single" w:sz="4" w:space="0" w:color="auto"/>
            </w:tcBorders>
            <w:shd w:val="clear" w:color="auto" w:fill="auto"/>
            <w:vAlign w:val="center"/>
            <w:hideMark/>
          </w:tcPr>
          <w:p w14:paraId="20E0F285"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7</w:t>
            </w:r>
          </w:p>
        </w:tc>
      </w:tr>
      <w:tr w:rsidR="001B17D1" w:rsidRPr="001B17D1" w14:paraId="20E0F28A"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20E0F287"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100.000</w:t>
            </w:r>
          </w:p>
        </w:tc>
        <w:tc>
          <w:tcPr>
            <w:tcW w:w="1801" w:type="dxa"/>
            <w:tcBorders>
              <w:top w:val="nil"/>
              <w:left w:val="nil"/>
              <w:bottom w:val="single" w:sz="4" w:space="0" w:color="auto"/>
              <w:right w:val="single" w:sz="4" w:space="0" w:color="auto"/>
            </w:tcBorders>
            <w:shd w:val="clear" w:color="auto" w:fill="auto"/>
            <w:noWrap/>
            <w:vAlign w:val="center"/>
            <w:hideMark/>
          </w:tcPr>
          <w:p w14:paraId="20E0F288"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125.000</w:t>
            </w:r>
          </w:p>
        </w:tc>
        <w:tc>
          <w:tcPr>
            <w:tcW w:w="1701" w:type="dxa"/>
            <w:tcBorders>
              <w:top w:val="nil"/>
              <w:left w:val="nil"/>
              <w:bottom w:val="single" w:sz="4" w:space="0" w:color="auto"/>
              <w:right w:val="single" w:sz="4" w:space="0" w:color="auto"/>
            </w:tcBorders>
            <w:shd w:val="clear" w:color="auto" w:fill="auto"/>
            <w:vAlign w:val="center"/>
            <w:hideMark/>
          </w:tcPr>
          <w:p w14:paraId="20E0F289"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8</w:t>
            </w:r>
          </w:p>
        </w:tc>
      </w:tr>
      <w:tr w:rsidR="001B17D1" w:rsidRPr="001B17D1" w14:paraId="20E0F28E"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8B"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125.000</w:t>
            </w:r>
          </w:p>
        </w:tc>
        <w:tc>
          <w:tcPr>
            <w:tcW w:w="1801" w:type="dxa"/>
            <w:tcBorders>
              <w:top w:val="nil"/>
              <w:left w:val="nil"/>
              <w:bottom w:val="single" w:sz="4" w:space="0" w:color="auto"/>
              <w:right w:val="single" w:sz="4" w:space="0" w:color="auto"/>
            </w:tcBorders>
            <w:shd w:val="clear" w:color="auto" w:fill="auto"/>
            <w:noWrap/>
            <w:vAlign w:val="center"/>
            <w:hideMark/>
          </w:tcPr>
          <w:p w14:paraId="20E0F28C"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150.000</w:t>
            </w:r>
          </w:p>
        </w:tc>
        <w:tc>
          <w:tcPr>
            <w:tcW w:w="1701" w:type="dxa"/>
            <w:tcBorders>
              <w:top w:val="nil"/>
              <w:left w:val="nil"/>
              <w:bottom w:val="single" w:sz="4" w:space="0" w:color="auto"/>
              <w:right w:val="single" w:sz="4" w:space="0" w:color="auto"/>
            </w:tcBorders>
            <w:shd w:val="clear" w:color="auto" w:fill="auto"/>
            <w:vAlign w:val="center"/>
            <w:hideMark/>
          </w:tcPr>
          <w:p w14:paraId="20E0F28D"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9</w:t>
            </w:r>
          </w:p>
        </w:tc>
      </w:tr>
      <w:tr w:rsidR="001B17D1" w:rsidRPr="001B17D1" w14:paraId="20E0F292"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8F"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150.000</w:t>
            </w:r>
          </w:p>
        </w:tc>
        <w:tc>
          <w:tcPr>
            <w:tcW w:w="1801" w:type="dxa"/>
            <w:tcBorders>
              <w:top w:val="nil"/>
              <w:left w:val="nil"/>
              <w:bottom w:val="single" w:sz="4" w:space="0" w:color="auto"/>
              <w:right w:val="single" w:sz="4" w:space="0" w:color="auto"/>
            </w:tcBorders>
            <w:shd w:val="clear" w:color="auto" w:fill="auto"/>
            <w:noWrap/>
            <w:vAlign w:val="center"/>
            <w:hideMark/>
          </w:tcPr>
          <w:p w14:paraId="20E0F290"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175.000</w:t>
            </w:r>
          </w:p>
        </w:tc>
        <w:tc>
          <w:tcPr>
            <w:tcW w:w="1701" w:type="dxa"/>
            <w:tcBorders>
              <w:top w:val="nil"/>
              <w:left w:val="nil"/>
              <w:bottom w:val="single" w:sz="4" w:space="0" w:color="auto"/>
              <w:right w:val="single" w:sz="4" w:space="0" w:color="auto"/>
            </w:tcBorders>
            <w:shd w:val="clear" w:color="auto" w:fill="auto"/>
            <w:vAlign w:val="center"/>
            <w:hideMark/>
          </w:tcPr>
          <w:p w14:paraId="20E0F291"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10</w:t>
            </w:r>
          </w:p>
        </w:tc>
      </w:tr>
      <w:tr w:rsidR="001B17D1" w:rsidRPr="001B17D1" w14:paraId="20E0F296"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93"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175.000</w:t>
            </w:r>
          </w:p>
        </w:tc>
        <w:tc>
          <w:tcPr>
            <w:tcW w:w="1801" w:type="dxa"/>
            <w:tcBorders>
              <w:top w:val="nil"/>
              <w:left w:val="nil"/>
              <w:bottom w:val="single" w:sz="4" w:space="0" w:color="auto"/>
              <w:right w:val="single" w:sz="4" w:space="0" w:color="auto"/>
            </w:tcBorders>
            <w:shd w:val="clear" w:color="auto" w:fill="auto"/>
            <w:noWrap/>
            <w:vAlign w:val="center"/>
            <w:hideMark/>
          </w:tcPr>
          <w:p w14:paraId="20E0F294"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200.000</w:t>
            </w:r>
          </w:p>
        </w:tc>
        <w:tc>
          <w:tcPr>
            <w:tcW w:w="1701" w:type="dxa"/>
            <w:tcBorders>
              <w:top w:val="nil"/>
              <w:left w:val="nil"/>
              <w:bottom w:val="single" w:sz="4" w:space="0" w:color="auto"/>
              <w:right w:val="single" w:sz="4" w:space="0" w:color="auto"/>
            </w:tcBorders>
            <w:shd w:val="clear" w:color="auto" w:fill="auto"/>
            <w:vAlign w:val="center"/>
            <w:hideMark/>
          </w:tcPr>
          <w:p w14:paraId="20E0F295"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11</w:t>
            </w:r>
          </w:p>
        </w:tc>
      </w:tr>
      <w:tr w:rsidR="001B17D1" w:rsidRPr="001B17D1" w14:paraId="20E0F29A"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97"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200.000</w:t>
            </w:r>
          </w:p>
        </w:tc>
        <w:tc>
          <w:tcPr>
            <w:tcW w:w="1801" w:type="dxa"/>
            <w:tcBorders>
              <w:top w:val="nil"/>
              <w:left w:val="nil"/>
              <w:bottom w:val="single" w:sz="4" w:space="0" w:color="auto"/>
              <w:right w:val="single" w:sz="4" w:space="0" w:color="auto"/>
            </w:tcBorders>
            <w:shd w:val="clear" w:color="auto" w:fill="auto"/>
            <w:noWrap/>
            <w:vAlign w:val="center"/>
            <w:hideMark/>
          </w:tcPr>
          <w:p w14:paraId="20E0F298"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225.000</w:t>
            </w:r>
          </w:p>
        </w:tc>
        <w:tc>
          <w:tcPr>
            <w:tcW w:w="1701" w:type="dxa"/>
            <w:tcBorders>
              <w:top w:val="nil"/>
              <w:left w:val="nil"/>
              <w:bottom w:val="single" w:sz="4" w:space="0" w:color="auto"/>
              <w:right w:val="single" w:sz="4" w:space="0" w:color="auto"/>
            </w:tcBorders>
            <w:shd w:val="clear" w:color="auto" w:fill="auto"/>
            <w:vAlign w:val="center"/>
            <w:hideMark/>
          </w:tcPr>
          <w:p w14:paraId="20E0F299"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12</w:t>
            </w:r>
          </w:p>
        </w:tc>
      </w:tr>
      <w:tr w:rsidR="001B17D1" w:rsidRPr="001B17D1" w14:paraId="20E0F29E"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9B"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225.000</w:t>
            </w:r>
          </w:p>
        </w:tc>
        <w:tc>
          <w:tcPr>
            <w:tcW w:w="1801" w:type="dxa"/>
            <w:tcBorders>
              <w:top w:val="nil"/>
              <w:left w:val="nil"/>
              <w:bottom w:val="single" w:sz="4" w:space="0" w:color="auto"/>
              <w:right w:val="single" w:sz="4" w:space="0" w:color="auto"/>
            </w:tcBorders>
            <w:shd w:val="clear" w:color="auto" w:fill="auto"/>
            <w:noWrap/>
            <w:vAlign w:val="center"/>
            <w:hideMark/>
          </w:tcPr>
          <w:p w14:paraId="20E0F29C"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250.000</w:t>
            </w:r>
          </w:p>
        </w:tc>
        <w:tc>
          <w:tcPr>
            <w:tcW w:w="1701" w:type="dxa"/>
            <w:tcBorders>
              <w:top w:val="nil"/>
              <w:left w:val="nil"/>
              <w:bottom w:val="single" w:sz="4" w:space="0" w:color="auto"/>
              <w:right w:val="single" w:sz="4" w:space="0" w:color="auto"/>
            </w:tcBorders>
            <w:shd w:val="clear" w:color="auto" w:fill="auto"/>
            <w:vAlign w:val="center"/>
            <w:hideMark/>
          </w:tcPr>
          <w:p w14:paraId="20E0F29D"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13</w:t>
            </w:r>
          </w:p>
        </w:tc>
      </w:tr>
      <w:tr w:rsidR="001B17D1" w:rsidRPr="001B17D1" w14:paraId="20E0F2A2"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9F"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250.000</w:t>
            </w:r>
          </w:p>
        </w:tc>
        <w:tc>
          <w:tcPr>
            <w:tcW w:w="1801" w:type="dxa"/>
            <w:tcBorders>
              <w:top w:val="nil"/>
              <w:left w:val="nil"/>
              <w:bottom w:val="single" w:sz="4" w:space="0" w:color="auto"/>
              <w:right w:val="single" w:sz="4" w:space="0" w:color="auto"/>
            </w:tcBorders>
            <w:shd w:val="clear" w:color="auto" w:fill="auto"/>
            <w:noWrap/>
            <w:vAlign w:val="center"/>
            <w:hideMark/>
          </w:tcPr>
          <w:p w14:paraId="20E0F2A0"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275.000</w:t>
            </w:r>
          </w:p>
        </w:tc>
        <w:tc>
          <w:tcPr>
            <w:tcW w:w="1701" w:type="dxa"/>
            <w:tcBorders>
              <w:top w:val="nil"/>
              <w:left w:val="nil"/>
              <w:bottom w:val="single" w:sz="4" w:space="0" w:color="auto"/>
              <w:right w:val="single" w:sz="4" w:space="0" w:color="auto"/>
            </w:tcBorders>
            <w:shd w:val="clear" w:color="auto" w:fill="auto"/>
            <w:vAlign w:val="center"/>
            <w:hideMark/>
          </w:tcPr>
          <w:p w14:paraId="20E0F2A1"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14</w:t>
            </w:r>
          </w:p>
        </w:tc>
      </w:tr>
      <w:tr w:rsidR="001B17D1" w:rsidRPr="001B17D1" w14:paraId="20E0F2A6"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A3"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275.000</w:t>
            </w:r>
          </w:p>
        </w:tc>
        <w:tc>
          <w:tcPr>
            <w:tcW w:w="1801" w:type="dxa"/>
            <w:tcBorders>
              <w:top w:val="nil"/>
              <w:left w:val="nil"/>
              <w:bottom w:val="single" w:sz="4" w:space="0" w:color="auto"/>
              <w:right w:val="single" w:sz="4" w:space="0" w:color="auto"/>
            </w:tcBorders>
            <w:shd w:val="clear" w:color="auto" w:fill="auto"/>
            <w:noWrap/>
            <w:vAlign w:val="center"/>
            <w:hideMark/>
          </w:tcPr>
          <w:p w14:paraId="20E0F2A4"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300.000</w:t>
            </w:r>
          </w:p>
        </w:tc>
        <w:tc>
          <w:tcPr>
            <w:tcW w:w="1701" w:type="dxa"/>
            <w:tcBorders>
              <w:top w:val="nil"/>
              <w:left w:val="nil"/>
              <w:bottom w:val="single" w:sz="4" w:space="0" w:color="auto"/>
              <w:right w:val="single" w:sz="4" w:space="0" w:color="auto"/>
            </w:tcBorders>
            <w:shd w:val="clear" w:color="auto" w:fill="auto"/>
            <w:vAlign w:val="center"/>
            <w:hideMark/>
          </w:tcPr>
          <w:p w14:paraId="20E0F2A5"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15</w:t>
            </w:r>
          </w:p>
        </w:tc>
      </w:tr>
      <w:tr w:rsidR="001B17D1" w:rsidRPr="001B17D1" w14:paraId="20E0F2AA"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A7"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300.000</w:t>
            </w:r>
          </w:p>
        </w:tc>
        <w:tc>
          <w:tcPr>
            <w:tcW w:w="1801" w:type="dxa"/>
            <w:tcBorders>
              <w:top w:val="nil"/>
              <w:left w:val="nil"/>
              <w:bottom w:val="single" w:sz="4" w:space="0" w:color="auto"/>
              <w:right w:val="single" w:sz="4" w:space="0" w:color="auto"/>
            </w:tcBorders>
            <w:shd w:val="clear" w:color="auto" w:fill="auto"/>
            <w:noWrap/>
            <w:vAlign w:val="center"/>
            <w:hideMark/>
          </w:tcPr>
          <w:p w14:paraId="20E0F2A8"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325.000</w:t>
            </w:r>
          </w:p>
        </w:tc>
        <w:tc>
          <w:tcPr>
            <w:tcW w:w="1701" w:type="dxa"/>
            <w:tcBorders>
              <w:top w:val="nil"/>
              <w:left w:val="nil"/>
              <w:bottom w:val="single" w:sz="4" w:space="0" w:color="auto"/>
              <w:right w:val="single" w:sz="4" w:space="0" w:color="auto"/>
            </w:tcBorders>
            <w:shd w:val="clear" w:color="auto" w:fill="auto"/>
            <w:vAlign w:val="center"/>
            <w:hideMark/>
          </w:tcPr>
          <w:p w14:paraId="20E0F2A9"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16</w:t>
            </w:r>
          </w:p>
        </w:tc>
      </w:tr>
      <w:tr w:rsidR="001B17D1" w:rsidRPr="001B17D1" w14:paraId="20E0F2AE"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AB"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325.000</w:t>
            </w:r>
          </w:p>
        </w:tc>
        <w:tc>
          <w:tcPr>
            <w:tcW w:w="1801" w:type="dxa"/>
            <w:tcBorders>
              <w:top w:val="nil"/>
              <w:left w:val="nil"/>
              <w:bottom w:val="single" w:sz="4" w:space="0" w:color="auto"/>
              <w:right w:val="single" w:sz="4" w:space="0" w:color="auto"/>
            </w:tcBorders>
            <w:shd w:val="clear" w:color="auto" w:fill="auto"/>
            <w:noWrap/>
            <w:vAlign w:val="center"/>
            <w:hideMark/>
          </w:tcPr>
          <w:p w14:paraId="20E0F2AC"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350.000</w:t>
            </w:r>
          </w:p>
        </w:tc>
        <w:tc>
          <w:tcPr>
            <w:tcW w:w="1701" w:type="dxa"/>
            <w:tcBorders>
              <w:top w:val="nil"/>
              <w:left w:val="nil"/>
              <w:bottom w:val="single" w:sz="4" w:space="0" w:color="auto"/>
              <w:right w:val="single" w:sz="4" w:space="0" w:color="auto"/>
            </w:tcBorders>
            <w:shd w:val="clear" w:color="auto" w:fill="auto"/>
            <w:vAlign w:val="center"/>
            <w:hideMark/>
          </w:tcPr>
          <w:p w14:paraId="20E0F2AD"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17</w:t>
            </w:r>
          </w:p>
        </w:tc>
      </w:tr>
      <w:tr w:rsidR="001B17D1" w:rsidRPr="001B17D1" w14:paraId="20E0F2B2"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AF"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350.000</w:t>
            </w:r>
          </w:p>
        </w:tc>
        <w:tc>
          <w:tcPr>
            <w:tcW w:w="1801" w:type="dxa"/>
            <w:tcBorders>
              <w:top w:val="nil"/>
              <w:left w:val="nil"/>
              <w:bottom w:val="single" w:sz="4" w:space="0" w:color="auto"/>
              <w:right w:val="single" w:sz="4" w:space="0" w:color="auto"/>
            </w:tcBorders>
            <w:shd w:val="clear" w:color="auto" w:fill="auto"/>
            <w:noWrap/>
            <w:vAlign w:val="center"/>
            <w:hideMark/>
          </w:tcPr>
          <w:p w14:paraId="20E0F2B0"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375.000</w:t>
            </w:r>
          </w:p>
        </w:tc>
        <w:tc>
          <w:tcPr>
            <w:tcW w:w="1701" w:type="dxa"/>
            <w:tcBorders>
              <w:top w:val="nil"/>
              <w:left w:val="nil"/>
              <w:bottom w:val="single" w:sz="4" w:space="0" w:color="auto"/>
              <w:right w:val="single" w:sz="4" w:space="0" w:color="auto"/>
            </w:tcBorders>
            <w:shd w:val="clear" w:color="auto" w:fill="auto"/>
            <w:vAlign w:val="center"/>
            <w:hideMark/>
          </w:tcPr>
          <w:p w14:paraId="20E0F2B1"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18</w:t>
            </w:r>
          </w:p>
        </w:tc>
      </w:tr>
      <w:tr w:rsidR="001B17D1" w:rsidRPr="001B17D1" w14:paraId="20E0F2B6"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B3"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375.000</w:t>
            </w:r>
          </w:p>
        </w:tc>
        <w:tc>
          <w:tcPr>
            <w:tcW w:w="1801" w:type="dxa"/>
            <w:tcBorders>
              <w:top w:val="nil"/>
              <w:left w:val="nil"/>
              <w:bottom w:val="single" w:sz="4" w:space="0" w:color="auto"/>
              <w:right w:val="single" w:sz="4" w:space="0" w:color="auto"/>
            </w:tcBorders>
            <w:shd w:val="clear" w:color="auto" w:fill="auto"/>
            <w:noWrap/>
            <w:vAlign w:val="center"/>
            <w:hideMark/>
          </w:tcPr>
          <w:p w14:paraId="20E0F2B4"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400.000</w:t>
            </w:r>
          </w:p>
        </w:tc>
        <w:tc>
          <w:tcPr>
            <w:tcW w:w="1701" w:type="dxa"/>
            <w:tcBorders>
              <w:top w:val="nil"/>
              <w:left w:val="nil"/>
              <w:bottom w:val="single" w:sz="4" w:space="0" w:color="auto"/>
              <w:right w:val="single" w:sz="4" w:space="0" w:color="auto"/>
            </w:tcBorders>
            <w:shd w:val="clear" w:color="auto" w:fill="auto"/>
            <w:vAlign w:val="center"/>
            <w:hideMark/>
          </w:tcPr>
          <w:p w14:paraId="20E0F2B5"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19</w:t>
            </w:r>
          </w:p>
        </w:tc>
      </w:tr>
      <w:tr w:rsidR="001B17D1" w:rsidRPr="001B17D1" w14:paraId="20E0F2BA" w14:textId="77777777" w:rsidTr="00DA41AB">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E0F2B7"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400.000</w:t>
            </w:r>
          </w:p>
        </w:tc>
        <w:tc>
          <w:tcPr>
            <w:tcW w:w="1801" w:type="dxa"/>
            <w:tcBorders>
              <w:top w:val="nil"/>
              <w:left w:val="nil"/>
              <w:bottom w:val="single" w:sz="4" w:space="0" w:color="auto"/>
              <w:right w:val="single" w:sz="4" w:space="0" w:color="auto"/>
            </w:tcBorders>
            <w:shd w:val="clear" w:color="auto" w:fill="auto"/>
            <w:noWrap/>
            <w:vAlign w:val="center"/>
            <w:hideMark/>
          </w:tcPr>
          <w:p w14:paraId="20E0F2B8" w14:textId="77777777" w:rsidR="00B308A0" w:rsidRPr="001B17D1" w:rsidRDefault="00B308A0" w:rsidP="00BB1028">
            <w:pPr>
              <w:spacing w:after="0" w:line="240" w:lineRule="auto"/>
              <w:jc w:val="right"/>
              <w:rPr>
                <w:rFonts w:ascii="Calibri" w:eastAsia="Times New Roman" w:hAnsi="Calibri" w:cs="Calibri"/>
                <w:color w:val="244061" w:themeColor="accent1" w:themeShade="80"/>
                <w:lang w:eastAsia="nb-NO"/>
              </w:rPr>
            </w:pPr>
            <w:r w:rsidRPr="001B17D1">
              <w:rPr>
                <w:rFonts w:ascii="Calibri" w:eastAsia="Times New Roman" w:hAnsi="Calibri" w:cs="Calibri"/>
                <w:color w:val="244061" w:themeColor="accent1" w:themeShade="80"/>
                <w:lang w:eastAsia="nb-NO"/>
              </w:rPr>
              <w:t>425.000</w:t>
            </w:r>
          </w:p>
        </w:tc>
        <w:tc>
          <w:tcPr>
            <w:tcW w:w="1701" w:type="dxa"/>
            <w:tcBorders>
              <w:top w:val="nil"/>
              <w:left w:val="nil"/>
              <w:bottom w:val="single" w:sz="4" w:space="0" w:color="auto"/>
              <w:right w:val="single" w:sz="4" w:space="0" w:color="auto"/>
            </w:tcBorders>
            <w:shd w:val="clear" w:color="auto" w:fill="auto"/>
            <w:vAlign w:val="center"/>
            <w:hideMark/>
          </w:tcPr>
          <w:p w14:paraId="20E0F2B9" w14:textId="77777777" w:rsidR="00B308A0" w:rsidRPr="001B17D1" w:rsidRDefault="00B308A0" w:rsidP="00BB1028">
            <w:pPr>
              <w:spacing w:after="0" w:line="240" w:lineRule="auto"/>
              <w:jc w:val="center"/>
              <w:rPr>
                <w:rFonts w:ascii="Calibri" w:eastAsia="Times New Roman" w:hAnsi="Calibri" w:cs="Calibri"/>
                <w:b/>
                <w:bCs/>
                <w:color w:val="244061" w:themeColor="accent1" w:themeShade="80"/>
                <w:lang w:eastAsia="nb-NO"/>
              </w:rPr>
            </w:pPr>
            <w:r w:rsidRPr="001B17D1">
              <w:rPr>
                <w:rFonts w:ascii="Calibri" w:eastAsia="Times New Roman" w:hAnsi="Calibri" w:cs="Calibri"/>
                <w:b/>
                <w:bCs/>
                <w:color w:val="244061" w:themeColor="accent1" w:themeShade="80"/>
                <w:lang w:eastAsia="nb-NO"/>
              </w:rPr>
              <w:t>20</w:t>
            </w:r>
          </w:p>
        </w:tc>
      </w:tr>
    </w:tbl>
    <w:p w14:paraId="20E0F2BB" w14:textId="77777777" w:rsidR="001B17D1" w:rsidRDefault="001B17D1" w:rsidP="00BB1028">
      <w:pPr>
        <w:spacing w:line="240" w:lineRule="auto"/>
        <w:ind w:left="705" w:hanging="705"/>
        <w:rPr>
          <w:rFonts w:ascii="Arial" w:eastAsia="Times New Roman" w:hAnsi="Arial" w:cs="Arial"/>
          <w:b/>
          <w:color w:val="244061" w:themeColor="accent1" w:themeShade="80"/>
          <w:lang w:eastAsia="nb-NO"/>
        </w:rPr>
      </w:pPr>
    </w:p>
    <w:p w14:paraId="20E0F2BC" w14:textId="77777777" w:rsidR="000F6310" w:rsidRPr="001B17D1" w:rsidRDefault="000F6310" w:rsidP="00BB1028">
      <w:pPr>
        <w:spacing w:line="240" w:lineRule="auto"/>
        <w:ind w:left="705" w:hanging="705"/>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8</w:t>
      </w:r>
      <w:r w:rsidRPr="001B17D1">
        <w:rPr>
          <w:rFonts w:ascii="Arial" w:eastAsia="Times New Roman" w:hAnsi="Arial" w:cs="Arial"/>
          <w:color w:val="244061" w:themeColor="accent1" w:themeShade="80"/>
          <w:lang w:eastAsia="nb-NO"/>
        </w:rPr>
        <w:tab/>
      </w:r>
      <w:r w:rsidRPr="001B17D1">
        <w:rPr>
          <w:rFonts w:ascii="Arial" w:eastAsia="Times New Roman" w:hAnsi="Arial" w:cs="Arial"/>
          <w:b/>
          <w:color w:val="244061" w:themeColor="accent1" w:themeShade="80"/>
          <w:u w:val="single"/>
          <w:lang w:eastAsia="nb-NO"/>
        </w:rPr>
        <w:t>EKSTRAORDINÆR GENERALFORSAMLING</w:t>
      </w:r>
      <w:r w:rsidR="00BB1028" w:rsidRPr="001B17D1">
        <w:rPr>
          <w:rFonts w:ascii="Arial" w:eastAsia="Times New Roman" w:hAnsi="Arial" w:cs="Arial"/>
          <w:b/>
          <w:color w:val="244061" w:themeColor="accent1" w:themeShade="80"/>
          <w:lang w:eastAsia="nb-NO"/>
        </w:rPr>
        <w:br/>
      </w:r>
      <w:r w:rsidRPr="001B17D1">
        <w:rPr>
          <w:rFonts w:ascii="Arial" w:eastAsia="Times New Roman" w:hAnsi="Arial" w:cs="Arial"/>
          <w:color w:val="244061" w:themeColor="accent1" w:themeShade="80"/>
          <w:lang w:eastAsia="nb-NO"/>
        </w:rPr>
        <w:t>Ekstraordinær generalforsamling avholdes med minst ti kalenderdagers varsel hvis styret finner det nødvendig, eller hvis det forlanges av medlemmer med minst halvparten av foreningens stemmer.</w:t>
      </w:r>
    </w:p>
    <w:p w14:paraId="20E0F2BD"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p>
    <w:p w14:paraId="20E0F2BE"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p>
    <w:p w14:paraId="20E0F2BF"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9</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STYRET</w:t>
      </w:r>
    </w:p>
    <w:p w14:paraId="20E0F2C0"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Styret leder foreningens virksomhet. Styret består av leder, nestleder og inntil sju styremedlemmer, valgt av generalforsamlingen. Intet medlem kan ha mer enn to representanter i styret. Styremøtene ledes av leder, eller i dennes fravær av nestleder. Styret er beslutningsdyktig når minst halvparten er til stede, herav minst leder eller nestleder. Ved stemmelikhet utgjør leders, eller i hans fravær, nestleders stemme utslaget.</w:t>
      </w:r>
    </w:p>
    <w:p w14:paraId="20E0F2C1"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C2"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Styret fastsetter budsjett og ansetter daglig leder</w:t>
      </w:r>
      <w:r w:rsidR="00DA41AB" w:rsidRPr="001B17D1">
        <w:rPr>
          <w:rFonts w:ascii="Arial" w:eastAsia="Times New Roman" w:hAnsi="Arial" w:cs="Arial"/>
          <w:color w:val="244061" w:themeColor="accent1" w:themeShade="80"/>
          <w:lang w:eastAsia="nb-NO"/>
        </w:rPr>
        <w:t>.</w:t>
      </w:r>
    </w:p>
    <w:p w14:paraId="20E0F2C3" w14:textId="77777777" w:rsidR="00DA41AB" w:rsidRPr="001B17D1" w:rsidRDefault="00DA41AB" w:rsidP="00BB1028">
      <w:pPr>
        <w:spacing w:after="0" w:line="240" w:lineRule="auto"/>
        <w:ind w:left="705"/>
        <w:rPr>
          <w:rFonts w:ascii="Arial" w:eastAsia="Times New Roman" w:hAnsi="Arial" w:cs="Arial"/>
          <w:color w:val="244061" w:themeColor="accent1" w:themeShade="80"/>
          <w:lang w:eastAsia="nb-NO"/>
        </w:rPr>
      </w:pPr>
    </w:p>
    <w:p w14:paraId="20E0F2C4"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Fra styrets møter føres protokoll som undertegnes av leder og nestleder og godkjennes senest på neste styremøte.</w:t>
      </w:r>
    </w:p>
    <w:p w14:paraId="20E0F2C5"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C6"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Styret kan oppnevne faste fagutvalg for ulike </w:t>
      </w:r>
      <w:r w:rsidR="00925C69" w:rsidRPr="001B17D1">
        <w:rPr>
          <w:rFonts w:ascii="Arial" w:eastAsia="Times New Roman" w:hAnsi="Arial" w:cs="Arial"/>
          <w:color w:val="244061" w:themeColor="accent1" w:themeShade="80"/>
          <w:lang w:eastAsia="nb-NO"/>
        </w:rPr>
        <w:t>formål</w:t>
      </w:r>
      <w:r w:rsidRPr="001B17D1">
        <w:rPr>
          <w:rFonts w:ascii="Arial" w:eastAsia="Times New Roman" w:hAnsi="Arial" w:cs="Arial"/>
          <w:color w:val="244061" w:themeColor="accent1" w:themeShade="80"/>
          <w:lang w:eastAsia="nb-NO"/>
        </w:rPr>
        <w:t>, som vil være et rådgivende organ for styret. Leder av slike fagutvalg kan møte i styret som observatør med talerett.</w:t>
      </w:r>
    </w:p>
    <w:p w14:paraId="20E0F2C7" w14:textId="77777777" w:rsidR="000722AA" w:rsidRPr="001B17D1" w:rsidRDefault="000722AA" w:rsidP="00BB1028">
      <w:pPr>
        <w:spacing w:after="0" w:line="240" w:lineRule="auto"/>
        <w:ind w:left="705"/>
        <w:rPr>
          <w:rFonts w:ascii="Arial" w:eastAsia="Times New Roman" w:hAnsi="Arial" w:cs="Arial"/>
          <w:b/>
          <w:color w:val="244061" w:themeColor="accent1" w:themeShade="80"/>
          <w:u w:val="single"/>
          <w:lang w:eastAsia="nb-NO"/>
        </w:rPr>
      </w:pPr>
    </w:p>
    <w:p w14:paraId="20E0F2C8" w14:textId="77777777" w:rsidR="004316A8" w:rsidRPr="001B17D1" w:rsidRDefault="004316A8" w:rsidP="008A08CA">
      <w:pPr>
        <w:pStyle w:val="Default"/>
        <w:ind w:left="705" w:firstLine="3"/>
        <w:rPr>
          <w:rFonts w:ascii="Arial" w:hAnsi="Arial" w:cs="Arial"/>
          <w:color w:val="244061" w:themeColor="accent1" w:themeShade="80"/>
          <w:sz w:val="22"/>
          <w:szCs w:val="22"/>
        </w:rPr>
      </w:pPr>
      <w:r w:rsidRPr="001B17D1">
        <w:rPr>
          <w:rFonts w:ascii="Arial" w:eastAsia="Times New Roman" w:hAnsi="Arial" w:cs="Arial"/>
          <w:color w:val="244061" w:themeColor="accent1" w:themeShade="80"/>
          <w:sz w:val="22"/>
          <w:szCs w:val="22"/>
          <w:lang w:eastAsia="nb-NO"/>
        </w:rPr>
        <w:lastRenderedPageBreak/>
        <w:t>BRODs representanter i eksterne styrer og utvalg møter med bundet mandat fra BRODs styre.</w:t>
      </w:r>
      <w:r w:rsidR="008A08CA" w:rsidRPr="001B17D1">
        <w:rPr>
          <w:rFonts w:ascii="Arial" w:eastAsia="Times New Roman" w:hAnsi="Arial" w:cs="Arial"/>
          <w:color w:val="244061" w:themeColor="accent1" w:themeShade="80"/>
          <w:sz w:val="22"/>
          <w:szCs w:val="22"/>
          <w:lang w:eastAsia="nb-NO"/>
        </w:rPr>
        <w:t xml:space="preserve"> </w:t>
      </w:r>
      <w:r w:rsidR="008A08CA" w:rsidRPr="001B17D1">
        <w:rPr>
          <w:rFonts w:ascii="Arial" w:hAnsi="Arial" w:cs="Arial"/>
          <w:color w:val="244061" w:themeColor="accent1" w:themeShade="80"/>
          <w:sz w:val="22"/>
          <w:szCs w:val="22"/>
        </w:rPr>
        <w:t>Valgte representanter i interne og eksterne verv, som avslutter arbeidsforholdet i den bedriften vedkommende er valgt fra, trer automatisk ut av alle verv.</w:t>
      </w:r>
    </w:p>
    <w:p w14:paraId="20E0F2C9"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CA"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Styret kan delegere myndighet til daglig leder.</w:t>
      </w:r>
    </w:p>
    <w:p w14:paraId="20E0F2CB" w14:textId="77777777" w:rsidR="000F6310" w:rsidRPr="001B17D1" w:rsidRDefault="000F6310" w:rsidP="00BB1028">
      <w:pPr>
        <w:spacing w:after="0" w:line="240" w:lineRule="auto"/>
        <w:rPr>
          <w:rFonts w:ascii="Arial" w:eastAsia="Times New Roman" w:hAnsi="Arial" w:cs="Arial"/>
          <w:color w:val="244061" w:themeColor="accent1" w:themeShade="80"/>
          <w:lang w:eastAsia="nb-NO"/>
        </w:rPr>
      </w:pPr>
    </w:p>
    <w:p w14:paraId="20E0F2CC"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p>
    <w:p w14:paraId="20E0F2CD"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10</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DAGLIG LEDER</w:t>
      </w:r>
    </w:p>
    <w:p w14:paraId="20E0F2CE"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Daglig leder forestår foreningens virksomhet i overensstemmelse med de retningslinjer og instrukser styret fastsetter. </w:t>
      </w:r>
    </w:p>
    <w:p w14:paraId="20E0F2CF"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Daglig leder møter i generalforsamlingen og i styret med tale- og forslagsrett, men ikke stemmerett. </w:t>
      </w:r>
    </w:p>
    <w:p w14:paraId="20E0F2D0" w14:textId="77777777" w:rsidR="004316A8" w:rsidRPr="001B17D1" w:rsidRDefault="004316A8" w:rsidP="00BB1028">
      <w:pPr>
        <w:spacing w:after="0" w:line="240" w:lineRule="auto"/>
        <w:ind w:firstLine="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Daglig leder rapporterer til BRODs styre</w:t>
      </w:r>
      <w:r w:rsidR="00DA41AB" w:rsidRPr="001B17D1">
        <w:rPr>
          <w:rFonts w:ascii="Arial" w:eastAsia="Times New Roman" w:hAnsi="Arial" w:cs="Arial"/>
          <w:color w:val="244061" w:themeColor="accent1" w:themeShade="80"/>
          <w:lang w:eastAsia="nb-NO"/>
        </w:rPr>
        <w:t>.</w:t>
      </w:r>
    </w:p>
    <w:p w14:paraId="20E0F2D1" w14:textId="77777777" w:rsidR="000F6310" w:rsidRPr="001B17D1" w:rsidRDefault="000F6310" w:rsidP="00BB1028">
      <w:pPr>
        <w:spacing w:after="0" w:line="240" w:lineRule="auto"/>
        <w:ind w:firstLine="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Daglig leder er valgkomiteens sekretær.</w:t>
      </w:r>
    </w:p>
    <w:p w14:paraId="20E0F2D2"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D3" w14:textId="77777777" w:rsidR="004316A8" w:rsidRPr="001B17D1" w:rsidRDefault="004316A8" w:rsidP="00BB1028">
      <w:pPr>
        <w:spacing w:after="0" w:line="240" w:lineRule="auto"/>
        <w:rPr>
          <w:rFonts w:ascii="Arial" w:eastAsia="Times New Roman" w:hAnsi="Arial" w:cs="Arial"/>
          <w:b/>
          <w:color w:val="244061" w:themeColor="accent1" w:themeShade="80"/>
          <w:lang w:eastAsia="nb-NO"/>
        </w:rPr>
      </w:pPr>
    </w:p>
    <w:p w14:paraId="20E0F2D4"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11</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VEDTEKTSENDRINGER</w:t>
      </w:r>
    </w:p>
    <w:p w14:paraId="20E0F2D5" w14:textId="77777777" w:rsidR="000F6310" w:rsidRPr="001B17D1" w:rsidRDefault="000F6310" w:rsidP="00BB1028">
      <w:pPr>
        <w:spacing w:after="0" w:line="240" w:lineRule="auto"/>
        <w:ind w:left="708"/>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Forslag om vedtektsendringer må sendes medlemmene senest tre uker før forslaget skal behandles på generalforsamlingen. Forslaget må vedtas på ordinær eller ekstraordinær generalforsamling med ¾ av de møtende stemmer.</w:t>
      </w:r>
    </w:p>
    <w:p w14:paraId="20E0F2D6" w14:textId="77777777" w:rsidR="00DA41AB" w:rsidRPr="001B17D1" w:rsidRDefault="00DA41AB" w:rsidP="00BB1028">
      <w:pPr>
        <w:spacing w:after="0" w:line="240" w:lineRule="auto"/>
        <w:rPr>
          <w:rFonts w:ascii="Arial" w:eastAsia="Times New Roman" w:hAnsi="Arial" w:cs="Arial"/>
          <w:b/>
          <w:color w:val="244061" w:themeColor="accent1" w:themeShade="80"/>
          <w:lang w:eastAsia="nb-NO"/>
        </w:rPr>
      </w:pPr>
    </w:p>
    <w:p w14:paraId="20E0F2D7" w14:textId="77777777" w:rsidR="00DA41AB" w:rsidRPr="001B17D1" w:rsidRDefault="00DA41AB" w:rsidP="00BB1028">
      <w:pPr>
        <w:spacing w:after="0" w:line="240" w:lineRule="auto"/>
        <w:rPr>
          <w:rFonts w:ascii="Arial" w:eastAsia="Times New Roman" w:hAnsi="Arial" w:cs="Arial"/>
          <w:b/>
          <w:color w:val="244061" w:themeColor="accent1" w:themeShade="80"/>
          <w:lang w:eastAsia="nb-NO"/>
        </w:rPr>
      </w:pPr>
    </w:p>
    <w:p w14:paraId="20E0F2D8"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12</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EKSKLUSJON</w:t>
      </w:r>
    </w:p>
    <w:p w14:paraId="20E0F2D9"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Dersom et medlem handler på en måte som klart krenker bransjens felles interesser, kan styret eller medlemmer med minst halvparten av foreningens stemmerett fremme forslag om eksklusjon av medlemmet. Vedtak om eksklusjon må fattes av ordinær eller ekstraordinær generalforsamling med ¾ flertall av samtlige stemmeretter.</w:t>
      </w:r>
    </w:p>
    <w:p w14:paraId="20E0F2DA"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DB"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 xml:space="preserve">Styret kan ved enstemmig vedtak av de møtende styrerepresentanter ekskludere et medlem som ikke lenger oppfyller vilkårene for å være medlem, jf. §§ 4 og 5. </w:t>
      </w:r>
    </w:p>
    <w:p w14:paraId="20E0F2DC" w14:textId="77777777" w:rsidR="00DA41AB" w:rsidRPr="001B17D1" w:rsidRDefault="00DA41AB" w:rsidP="00BB1028">
      <w:pPr>
        <w:spacing w:after="0" w:line="240" w:lineRule="auto"/>
        <w:ind w:left="705"/>
        <w:rPr>
          <w:rFonts w:ascii="Arial" w:eastAsia="Times New Roman" w:hAnsi="Arial" w:cs="Arial"/>
          <w:color w:val="244061" w:themeColor="accent1" w:themeShade="80"/>
          <w:lang w:eastAsia="nb-NO"/>
        </w:rPr>
      </w:pPr>
    </w:p>
    <w:p w14:paraId="20E0F2DD" w14:textId="77777777" w:rsidR="000F6310" w:rsidRPr="001B17D1" w:rsidRDefault="000F6310" w:rsidP="00BB1028">
      <w:pPr>
        <w:spacing w:after="0" w:line="240" w:lineRule="auto"/>
        <w:rPr>
          <w:rFonts w:ascii="Arial" w:eastAsia="Times New Roman" w:hAnsi="Arial" w:cs="Arial"/>
          <w:color w:val="244061" w:themeColor="accent1" w:themeShade="80"/>
          <w:lang w:eastAsia="nb-NO"/>
        </w:rPr>
      </w:pPr>
    </w:p>
    <w:p w14:paraId="20E0F2DE" w14:textId="77777777" w:rsidR="000F6310" w:rsidRPr="001B17D1" w:rsidRDefault="000F6310" w:rsidP="00BB1028">
      <w:pPr>
        <w:spacing w:after="0" w:line="240" w:lineRule="auto"/>
        <w:rPr>
          <w:rFonts w:ascii="Arial" w:eastAsia="Times New Roman" w:hAnsi="Arial" w:cs="Arial"/>
          <w:b/>
          <w:color w:val="244061" w:themeColor="accent1" w:themeShade="80"/>
          <w:lang w:eastAsia="nb-NO"/>
        </w:rPr>
      </w:pPr>
      <w:r w:rsidRPr="001B17D1">
        <w:rPr>
          <w:rFonts w:ascii="Arial" w:eastAsia="Times New Roman" w:hAnsi="Arial" w:cs="Arial"/>
          <w:b/>
          <w:color w:val="244061" w:themeColor="accent1" w:themeShade="80"/>
          <w:lang w:eastAsia="nb-NO"/>
        </w:rPr>
        <w:t>§ 13</w:t>
      </w:r>
      <w:r w:rsidRPr="001B17D1">
        <w:rPr>
          <w:rFonts w:ascii="Arial" w:eastAsia="Times New Roman" w:hAnsi="Arial" w:cs="Arial"/>
          <w:b/>
          <w:color w:val="244061" w:themeColor="accent1" w:themeShade="80"/>
          <w:lang w:eastAsia="nb-NO"/>
        </w:rPr>
        <w:tab/>
      </w:r>
      <w:r w:rsidRPr="001B17D1">
        <w:rPr>
          <w:rFonts w:ascii="Arial" w:eastAsia="Times New Roman" w:hAnsi="Arial" w:cs="Arial"/>
          <w:b/>
          <w:color w:val="244061" w:themeColor="accent1" w:themeShade="80"/>
          <w:u w:val="single"/>
          <w:lang w:eastAsia="nb-NO"/>
        </w:rPr>
        <w:t>OPPLØSNING</w:t>
      </w:r>
    </w:p>
    <w:p w14:paraId="20E0F2DF" w14:textId="77777777" w:rsidR="000F6310" w:rsidRPr="001B17D1" w:rsidRDefault="000F6310" w:rsidP="00BB1028">
      <w:pPr>
        <w:spacing w:after="0" w:line="240" w:lineRule="auto"/>
        <w:rPr>
          <w:rFonts w:ascii="Arial" w:eastAsia="Times New Roman" w:hAnsi="Arial" w:cs="Arial"/>
          <w:color w:val="244061" w:themeColor="accent1" w:themeShade="80"/>
          <w:lang w:eastAsia="nb-NO"/>
        </w:rPr>
      </w:pPr>
    </w:p>
    <w:p w14:paraId="20E0F2E0"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For å være gyldig må beslutning om foreningens oppløsning være fattet med ¾ flertall av de møtende stemmer på to på hverandre følgende generalforsamlinger, hvorav en ordinær, som avholdes med minst 1 måneds mellomrom.</w:t>
      </w:r>
    </w:p>
    <w:p w14:paraId="20E0F2E1"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E2"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Besluttes foreningen oppløst, skal generalforsamlingen også innenfor formålet bestemme hvorledes verdier og eiendeler til Bryggeri- og Drikkevareforeningen skal disponeres. Bestemmelse herom treffes med simpelt flertall av de avgitte stemmer.</w:t>
      </w:r>
    </w:p>
    <w:p w14:paraId="20E0F2E3" w14:textId="77777777" w:rsidR="000F6310" w:rsidRPr="001B17D1" w:rsidRDefault="000F6310" w:rsidP="00BB1028">
      <w:pPr>
        <w:spacing w:after="0" w:line="240" w:lineRule="auto"/>
        <w:ind w:left="705"/>
        <w:rPr>
          <w:rFonts w:ascii="Arial" w:eastAsia="Times New Roman" w:hAnsi="Arial" w:cs="Arial"/>
          <w:color w:val="244061" w:themeColor="accent1" w:themeShade="80"/>
          <w:lang w:eastAsia="nb-NO"/>
        </w:rPr>
      </w:pPr>
    </w:p>
    <w:p w14:paraId="20E0F2E4" w14:textId="77777777" w:rsidR="000F6310" w:rsidRPr="001B17D1" w:rsidRDefault="000F6310" w:rsidP="00BB1028">
      <w:pPr>
        <w:spacing w:after="0" w:line="240" w:lineRule="auto"/>
        <w:ind w:left="705"/>
        <w:jc w:val="center"/>
        <w:rPr>
          <w:rFonts w:ascii="Arial" w:eastAsia="Times New Roman" w:hAnsi="Arial" w:cs="Arial"/>
          <w:color w:val="244061" w:themeColor="accent1" w:themeShade="80"/>
          <w:lang w:eastAsia="nb-NO"/>
        </w:rPr>
      </w:pPr>
      <w:r w:rsidRPr="001B17D1">
        <w:rPr>
          <w:rFonts w:ascii="Arial" w:eastAsia="Times New Roman" w:hAnsi="Arial" w:cs="Arial"/>
          <w:color w:val="244061" w:themeColor="accent1" w:themeShade="80"/>
          <w:lang w:eastAsia="nb-NO"/>
        </w:rPr>
        <w:t>………………………………….</w:t>
      </w:r>
    </w:p>
    <w:p w14:paraId="20E0F2E5" w14:textId="77777777" w:rsidR="00D731B6" w:rsidRPr="001B17D1" w:rsidRDefault="00D731B6" w:rsidP="00BB1028">
      <w:pPr>
        <w:spacing w:line="240" w:lineRule="auto"/>
        <w:rPr>
          <w:rFonts w:ascii="Arial" w:hAnsi="Arial" w:cs="Arial"/>
          <w:color w:val="244061" w:themeColor="accent1" w:themeShade="80"/>
        </w:rPr>
      </w:pPr>
    </w:p>
    <w:p w14:paraId="20E0F2E6" w14:textId="77777777" w:rsidR="00DA41AB" w:rsidRPr="001B17D1" w:rsidRDefault="00DA41AB" w:rsidP="00BB1028">
      <w:pPr>
        <w:spacing w:line="240" w:lineRule="auto"/>
        <w:rPr>
          <w:rFonts w:ascii="Arial" w:hAnsi="Arial" w:cs="Arial"/>
          <w:color w:val="244061" w:themeColor="accent1" w:themeShade="80"/>
        </w:rPr>
      </w:pPr>
    </w:p>
    <w:p w14:paraId="20E0F2E7" w14:textId="77777777" w:rsidR="00DA41AB" w:rsidRPr="001B17D1" w:rsidRDefault="001B17D1" w:rsidP="00BB1028">
      <w:pPr>
        <w:spacing w:line="240" w:lineRule="auto"/>
        <w:rPr>
          <w:rFonts w:ascii="Arial" w:hAnsi="Arial" w:cs="Arial"/>
          <w:b/>
          <w:i/>
          <w:color w:val="244061" w:themeColor="accent1" w:themeShade="80"/>
        </w:rPr>
      </w:pPr>
      <w:r>
        <w:rPr>
          <w:rFonts w:ascii="Arial" w:hAnsi="Arial" w:cs="Arial"/>
          <w:b/>
          <w:i/>
          <w:color w:val="244061" w:themeColor="accent1" w:themeShade="80"/>
        </w:rPr>
        <w:t>Vedtatt på Bryggeri- og D</w:t>
      </w:r>
      <w:r w:rsidR="00DA41AB" w:rsidRPr="001B17D1">
        <w:rPr>
          <w:rFonts w:ascii="Arial" w:hAnsi="Arial" w:cs="Arial"/>
          <w:b/>
          <w:i/>
          <w:color w:val="244061" w:themeColor="accent1" w:themeShade="80"/>
        </w:rPr>
        <w:t>rikkevar</w:t>
      </w:r>
      <w:r w:rsidR="008A08CA" w:rsidRPr="001B17D1">
        <w:rPr>
          <w:rFonts w:ascii="Arial" w:hAnsi="Arial" w:cs="Arial"/>
          <w:b/>
          <w:i/>
          <w:color w:val="244061" w:themeColor="accent1" w:themeShade="80"/>
        </w:rPr>
        <w:t xml:space="preserve">eforeningens generalforsamling </w:t>
      </w:r>
      <w:r w:rsidR="007B5F48">
        <w:rPr>
          <w:rFonts w:ascii="Arial" w:hAnsi="Arial" w:cs="Arial"/>
          <w:b/>
          <w:i/>
          <w:color w:val="244061" w:themeColor="accent1" w:themeShade="80"/>
        </w:rPr>
        <w:t>13. juni 2019.</w:t>
      </w:r>
    </w:p>
    <w:sectPr w:rsidR="00DA41AB" w:rsidRPr="001B17D1" w:rsidSect="00175CE6">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F2EC" w14:textId="77777777" w:rsidR="00DA41AB" w:rsidRDefault="00DA41AB" w:rsidP="00175CE6">
      <w:pPr>
        <w:spacing w:after="0" w:line="240" w:lineRule="auto"/>
      </w:pPr>
      <w:r>
        <w:separator/>
      </w:r>
    </w:p>
  </w:endnote>
  <w:endnote w:type="continuationSeparator" w:id="0">
    <w:p w14:paraId="20E0F2ED" w14:textId="77777777" w:rsidR="00DA41AB" w:rsidRDefault="00DA41AB" w:rsidP="001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F2EA" w14:textId="77777777" w:rsidR="00DA41AB" w:rsidRDefault="00DA41AB" w:rsidP="00175CE6">
      <w:pPr>
        <w:spacing w:after="0" w:line="240" w:lineRule="auto"/>
      </w:pPr>
      <w:r>
        <w:separator/>
      </w:r>
    </w:p>
  </w:footnote>
  <w:footnote w:type="continuationSeparator" w:id="0">
    <w:p w14:paraId="20E0F2EB" w14:textId="77777777" w:rsidR="00DA41AB" w:rsidRDefault="00DA41AB" w:rsidP="00175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F2EE" w14:textId="77777777" w:rsidR="00DA41AB" w:rsidRDefault="00DA41AB" w:rsidP="00D731B6">
    <w:pPr>
      <w:pStyle w:val="Topptekst"/>
      <w:jc w:val="right"/>
    </w:pPr>
    <w:r w:rsidRPr="00EC691F">
      <w:t xml:space="preserve">Side </w:t>
    </w:r>
    <w:r w:rsidRPr="00EC691F">
      <w:fldChar w:fldCharType="begin"/>
    </w:r>
    <w:r w:rsidRPr="00EC691F">
      <w:instrText xml:space="preserve"> PAGE </w:instrText>
    </w:r>
    <w:r w:rsidRPr="00EC691F">
      <w:fldChar w:fldCharType="separate"/>
    </w:r>
    <w:r w:rsidR="00413A9A">
      <w:rPr>
        <w:noProof/>
      </w:rPr>
      <w:t>4</w:t>
    </w:r>
    <w:r w:rsidRPr="00EC691F">
      <w:fldChar w:fldCharType="end"/>
    </w:r>
    <w:r w:rsidRPr="00EC691F">
      <w:t xml:space="preserve"> av </w:t>
    </w:r>
    <w:r w:rsidR="00512AB5">
      <w:rPr>
        <w:noProof/>
      </w:rPr>
      <w:fldChar w:fldCharType="begin"/>
    </w:r>
    <w:r w:rsidR="00512AB5">
      <w:rPr>
        <w:noProof/>
      </w:rPr>
      <w:instrText xml:space="preserve"> NUMPAGES </w:instrText>
    </w:r>
    <w:r w:rsidR="00512AB5">
      <w:rPr>
        <w:noProof/>
      </w:rPr>
      <w:fldChar w:fldCharType="separate"/>
    </w:r>
    <w:r w:rsidR="00413A9A">
      <w:rPr>
        <w:noProof/>
      </w:rPr>
      <w:t>4</w:t>
    </w:r>
    <w:r w:rsidR="00512AB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F2EF" w14:textId="77777777" w:rsidR="00DA41AB" w:rsidRDefault="00DA41AB" w:rsidP="00D731B6">
    <w:pPr>
      <w:pStyle w:val="Topptekst"/>
      <w:jc w:val="right"/>
    </w:pPr>
    <w:r w:rsidRPr="00EC691F">
      <w:t xml:space="preserve">Side </w:t>
    </w:r>
    <w:r w:rsidRPr="00EC691F">
      <w:fldChar w:fldCharType="begin"/>
    </w:r>
    <w:r w:rsidRPr="00EC691F">
      <w:instrText xml:space="preserve"> PAGE </w:instrText>
    </w:r>
    <w:r w:rsidRPr="00EC691F">
      <w:fldChar w:fldCharType="separate"/>
    </w:r>
    <w:r>
      <w:rPr>
        <w:noProof/>
      </w:rPr>
      <w:t>1</w:t>
    </w:r>
    <w:r w:rsidRPr="00EC691F">
      <w:fldChar w:fldCharType="end"/>
    </w:r>
    <w:r w:rsidRPr="00EC691F">
      <w:t xml:space="preserve"> av </w:t>
    </w:r>
    <w:r w:rsidR="00512AB5">
      <w:rPr>
        <w:noProof/>
      </w:rPr>
      <w:fldChar w:fldCharType="begin"/>
    </w:r>
    <w:r w:rsidR="00512AB5">
      <w:rPr>
        <w:noProof/>
      </w:rPr>
      <w:instrText xml:space="preserve"> NUMPAGES </w:instrText>
    </w:r>
    <w:r w:rsidR="00512AB5">
      <w:rPr>
        <w:noProof/>
      </w:rPr>
      <w:fldChar w:fldCharType="separate"/>
    </w:r>
    <w:r w:rsidR="00413A9A">
      <w:rPr>
        <w:noProof/>
      </w:rPr>
      <w:t>4</w:t>
    </w:r>
    <w:r w:rsidR="00512AB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B7D"/>
    <w:multiLevelType w:val="hybridMultilevel"/>
    <w:tmpl w:val="F1B0B320"/>
    <w:lvl w:ilvl="0" w:tplc="2170097A">
      <w:start w:val="1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F729BE"/>
    <w:multiLevelType w:val="hybridMultilevel"/>
    <w:tmpl w:val="6BC49A28"/>
    <w:lvl w:ilvl="0" w:tplc="E9B8BE5A">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460606C9"/>
    <w:multiLevelType w:val="hybridMultilevel"/>
    <w:tmpl w:val="FF609E16"/>
    <w:lvl w:ilvl="0" w:tplc="746CD724">
      <w:numFmt w:val="bullet"/>
      <w:lvlText w:val="-"/>
      <w:lvlJc w:val="left"/>
      <w:pPr>
        <w:ind w:left="1065" w:hanging="360"/>
      </w:pPr>
      <w:rPr>
        <w:rFonts w:ascii="Arial" w:eastAsia="Times New Roman" w:hAnsi="Arial" w:hint="default"/>
      </w:rPr>
    </w:lvl>
    <w:lvl w:ilvl="1" w:tplc="04140003" w:tentative="1">
      <w:start w:val="1"/>
      <w:numFmt w:val="bullet"/>
      <w:lvlText w:val="o"/>
      <w:lvlJc w:val="left"/>
      <w:pPr>
        <w:ind w:left="1785" w:hanging="360"/>
      </w:pPr>
      <w:rPr>
        <w:rFonts w:ascii="Courier New" w:hAnsi="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7DE34C3F"/>
    <w:multiLevelType w:val="hybridMultilevel"/>
    <w:tmpl w:val="1AC8AA2C"/>
    <w:lvl w:ilvl="0" w:tplc="FFFFFFFF">
      <w:start w:val="1"/>
      <w:numFmt w:val="decimal"/>
      <w:lvlText w:val="%1."/>
      <w:lvlJc w:val="left"/>
      <w:pPr>
        <w:tabs>
          <w:tab w:val="num" w:pos="1065"/>
        </w:tabs>
        <w:ind w:left="1065" w:hanging="360"/>
      </w:pPr>
      <w:rPr>
        <w:rFonts w:cs="Times New Roman" w:hint="default"/>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num w:numId="1" w16cid:durableId="934509361">
    <w:abstractNumId w:val="3"/>
  </w:num>
  <w:num w:numId="2" w16cid:durableId="862017088">
    <w:abstractNumId w:val="2"/>
  </w:num>
  <w:num w:numId="3" w16cid:durableId="18255822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89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310"/>
    <w:rsid w:val="000014C2"/>
    <w:rsid w:val="000722AA"/>
    <w:rsid w:val="000F6310"/>
    <w:rsid w:val="00175CE6"/>
    <w:rsid w:val="001B17D1"/>
    <w:rsid w:val="00275F42"/>
    <w:rsid w:val="002F13B9"/>
    <w:rsid w:val="003362CD"/>
    <w:rsid w:val="003C75EA"/>
    <w:rsid w:val="00413A9A"/>
    <w:rsid w:val="00420454"/>
    <w:rsid w:val="004316A8"/>
    <w:rsid w:val="00512AB5"/>
    <w:rsid w:val="00666D32"/>
    <w:rsid w:val="007B5F48"/>
    <w:rsid w:val="008721F1"/>
    <w:rsid w:val="00880E1B"/>
    <w:rsid w:val="008A08CA"/>
    <w:rsid w:val="00914101"/>
    <w:rsid w:val="00925C69"/>
    <w:rsid w:val="00AE5248"/>
    <w:rsid w:val="00B308A0"/>
    <w:rsid w:val="00BB1028"/>
    <w:rsid w:val="00C1477F"/>
    <w:rsid w:val="00C61A0F"/>
    <w:rsid w:val="00D16F47"/>
    <w:rsid w:val="00D306C1"/>
    <w:rsid w:val="00D731B6"/>
    <w:rsid w:val="00DA41AB"/>
    <w:rsid w:val="00E00419"/>
    <w:rsid w:val="00E166DA"/>
    <w:rsid w:val="00E530A1"/>
    <w:rsid w:val="00F26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0F22E"/>
  <w15:docId w15:val="{4A421E90-867E-46B2-BA4A-2BF9AC16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F6310"/>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rsid w:val="000F6310"/>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3C75EA"/>
    <w:pPr>
      <w:spacing w:after="0" w:line="240" w:lineRule="auto"/>
      <w:ind w:left="720"/>
    </w:pPr>
    <w:rPr>
      <w:rFonts w:ascii="Calibri" w:hAnsi="Calibri" w:cs="Calibri"/>
      <w:lang w:eastAsia="nb-NO"/>
    </w:rPr>
  </w:style>
  <w:style w:type="paragraph" w:styleId="Bobletekst">
    <w:name w:val="Balloon Text"/>
    <w:basedOn w:val="Normal"/>
    <w:link w:val="BobletekstTegn"/>
    <w:uiPriority w:val="99"/>
    <w:semiHidden/>
    <w:unhideWhenUsed/>
    <w:rsid w:val="00DA41A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41AB"/>
    <w:rPr>
      <w:rFonts w:ascii="Tahoma" w:hAnsi="Tahoma" w:cs="Tahoma"/>
      <w:sz w:val="16"/>
      <w:szCs w:val="16"/>
    </w:rPr>
  </w:style>
  <w:style w:type="paragraph" w:customStyle="1" w:styleId="Default">
    <w:name w:val="Default"/>
    <w:rsid w:val="008A08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6892">
      <w:bodyDiv w:val="1"/>
      <w:marLeft w:val="0"/>
      <w:marRight w:val="0"/>
      <w:marTop w:val="0"/>
      <w:marBottom w:val="0"/>
      <w:divBdr>
        <w:top w:val="none" w:sz="0" w:space="0" w:color="auto"/>
        <w:left w:val="none" w:sz="0" w:space="0" w:color="auto"/>
        <w:bottom w:val="none" w:sz="0" w:space="0" w:color="auto"/>
        <w:right w:val="none" w:sz="0" w:space="0" w:color="auto"/>
      </w:divBdr>
    </w:div>
    <w:div w:id="352457702">
      <w:bodyDiv w:val="1"/>
      <w:marLeft w:val="0"/>
      <w:marRight w:val="0"/>
      <w:marTop w:val="0"/>
      <w:marBottom w:val="0"/>
      <w:divBdr>
        <w:top w:val="none" w:sz="0" w:space="0" w:color="auto"/>
        <w:left w:val="none" w:sz="0" w:space="0" w:color="auto"/>
        <w:bottom w:val="none" w:sz="0" w:space="0" w:color="auto"/>
        <w:right w:val="none" w:sz="0" w:space="0" w:color="auto"/>
      </w:divBdr>
    </w:div>
    <w:div w:id="555580364">
      <w:bodyDiv w:val="1"/>
      <w:marLeft w:val="0"/>
      <w:marRight w:val="0"/>
      <w:marTop w:val="0"/>
      <w:marBottom w:val="0"/>
      <w:divBdr>
        <w:top w:val="none" w:sz="0" w:space="0" w:color="auto"/>
        <w:left w:val="none" w:sz="0" w:space="0" w:color="auto"/>
        <w:bottom w:val="none" w:sz="0" w:space="0" w:color="auto"/>
        <w:right w:val="none" w:sz="0" w:space="0" w:color="auto"/>
      </w:divBdr>
    </w:div>
    <w:div w:id="694161836">
      <w:bodyDiv w:val="1"/>
      <w:marLeft w:val="0"/>
      <w:marRight w:val="0"/>
      <w:marTop w:val="0"/>
      <w:marBottom w:val="0"/>
      <w:divBdr>
        <w:top w:val="none" w:sz="0" w:space="0" w:color="auto"/>
        <w:left w:val="none" w:sz="0" w:space="0" w:color="auto"/>
        <w:bottom w:val="none" w:sz="0" w:space="0" w:color="auto"/>
        <w:right w:val="none" w:sz="0" w:space="0" w:color="auto"/>
      </w:divBdr>
    </w:div>
    <w:div w:id="719210967">
      <w:bodyDiv w:val="1"/>
      <w:marLeft w:val="0"/>
      <w:marRight w:val="0"/>
      <w:marTop w:val="0"/>
      <w:marBottom w:val="0"/>
      <w:divBdr>
        <w:top w:val="none" w:sz="0" w:space="0" w:color="auto"/>
        <w:left w:val="none" w:sz="0" w:space="0" w:color="auto"/>
        <w:bottom w:val="none" w:sz="0" w:space="0" w:color="auto"/>
        <w:right w:val="none" w:sz="0" w:space="0" w:color="auto"/>
      </w:divBdr>
    </w:div>
    <w:div w:id="1182089487">
      <w:bodyDiv w:val="1"/>
      <w:marLeft w:val="0"/>
      <w:marRight w:val="0"/>
      <w:marTop w:val="0"/>
      <w:marBottom w:val="0"/>
      <w:divBdr>
        <w:top w:val="none" w:sz="0" w:space="0" w:color="auto"/>
        <w:left w:val="none" w:sz="0" w:space="0" w:color="auto"/>
        <w:bottom w:val="none" w:sz="0" w:space="0" w:color="auto"/>
        <w:right w:val="none" w:sz="0" w:space="0" w:color="auto"/>
      </w:divBdr>
    </w:div>
    <w:div w:id="18860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119b49b-2cc3-444e-b755-8692f4554da6" ContentTypeId="0x0101" PreviousValue="false"/>
</file>

<file path=customXml/item3.xml><?xml version="1.0" encoding="utf-8"?>
<ct:contentTypeSchema xmlns:ct="http://schemas.microsoft.com/office/2006/metadata/contentType" xmlns:ma="http://schemas.microsoft.com/office/2006/metadata/properties/metaAttributes" ct:_="" ma:_="" ma:contentTypeName="Dokument" ma:contentTypeID="0x010100EB4A234078A32C4BA1CD4247CEA23387" ma:contentTypeVersion="28" ma:contentTypeDescription="Opprett et nytt dokument." ma:contentTypeScope="" ma:versionID="861484d71d8ba7bf060a53bde48c2916">
  <xsd:schema xmlns:xsd="http://www.w3.org/2001/XMLSchema" xmlns:xs="http://www.w3.org/2001/XMLSchema" xmlns:p="http://schemas.microsoft.com/office/2006/metadata/properties" xmlns:ns2="4caef51f-96ac-471e-b3fb-3f27c24b1340" xmlns:ns3="8cae8aea-fa26-43c5-8cbd-0c6b91dc49bc" targetNamespace="http://schemas.microsoft.com/office/2006/metadata/properties" ma:root="true" ma:fieldsID="36c2c271f0cc8a7566440bc20b05bada" ns2:_="" ns3:_="">
    <xsd:import namespace="4caef51f-96ac-471e-b3fb-3f27c24b1340"/>
    <xsd:import namespace="8cae8aea-fa26-43c5-8cbd-0c6b91dc49b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ef51f-96ac-471e-b3fb-3f27c24b1340"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e8aea-fa26-43c5-8cbd-0c6b91dc49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aef51f-96ac-471e-b3fb-3f27c24b1340">BRYGGERI01-1698209967-4127</_dlc_DocId>
    <_dlc_DocIdUrl xmlns="4caef51f-96ac-471e-b3fb-3f27c24b1340">
      <Url>https://nhosp.sharepoint.com/sites/Bryggeri/_layouts/15/DocIdRedir.aspx?ID=BRYGGERI01-1698209967-4127</Url>
      <Description>BRYGGERI01-1698209967-4127</Description>
    </_dlc_DocIdUrl>
    <lcf76f155ced4ddcb4097134ff3c332f xmlns="8cae8aea-fa26-43c5-8cbd-0c6b91dc49b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A1A72-3CA0-47C9-ACCC-720B323A1A11}">
  <ds:schemaRefs>
    <ds:schemaRef ds:uri="http://schemas.microsoft.com/sharepoint/events"/>
  </ds:schemaRefs>
</ds:datastoreItem>
</file>

<file path=customXml/itemProps2.xml><?xml version="1.0" encoding="utf-8"?>
<ds:datastoreItem xmlns:ds="http://schemas.openxmlformats.org/officeDocument/2006/customXml" ds:itemID="{41C3735E-C694-419F-B587-963A3F581BF7}">
  <ds:schemaRefs>
    <ds:schemaRef ds:uri="Microsoft.SharePoint.Taxonomy.ContentTypeSync"/>
  </ds:schemaRefs>
</ds:datastoreItem>
</file>

<file path=customXml/itemProps3.xml><?xml version="1.0" encoding="utf-8"?>
<ds:datastoreItem xmlns:ds="http://schemas.openxmlformats.org/officeDocument/2006/customXml" ds:itemID="{BEBF2A5F-6480-41A7-8C9B-0E9F9C5D1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ef51f-96ac-471e-b3fb-3f27c24b1340"/>
    <ds:schemaRef ds:uri="8cae8aea-fa26-43c5-8cbd-0c6b91dc4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FD634-EE0A-4175-91EC-45A801417D8B}">
  <ds:schemaRefs>
    <ds:schemaRef ds:uri="http://schemas.microsoft.com/office/2006/metadata/properties"/>
    <ds:schemaRef ds:uri="http://schemas.microsoft.com/office/infopath/2007/PartnerControls"/>
    <ds:schemaRef ds:uri="4caef51f-96ac-471e-b3fb-3f27c24b1340"/>
    <ds:schemaRef ds:uri="8cae8aea-fa26-43c5-8cbd-0c6b91dc49bc"/>
  </ds:schemaRefs>
</ds:datastoreItem>
</file>

<file path=customXml/itemProps5.xml><?xml version="1.0" encoding="utf-8"?>
<ds:datastoreItem xmlns:ds="http://schemas.openxmlformats.org/officeDocument/2006/customXml" ds:itemID="{7FE63B5B-B041-4D7A-90F5-D131C447B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6105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Petter Nome</dc:creator>
  <cp:lastModifiedBy>Hege Ramseng</cp:lastModifiedBy>
  <cp:revision>2</cp:revision>
  <cp:lastPrinted>2019-07-09T12:22:00Z</cp:lastPrinted>
  <dcterms:created xsi:type="dcterms:W3CDTF">2023-03-21T11:23:00Z</dcterms:created>
  <dcterms:modified xsi:type="dcterms:W3CDTF">2023-03-21T11:23:00Z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0x010100EB4A234078A32C4BA1CD4247CEA23387</vt:lpwstr>
  </property>
  <property fmtid="{D5CDD505-2E9C-101B-9397-08002B2CF9AE}" pid="3" name="_dlc_DocIdItemGuid">
    <vt:lpwstr>10223d6f-7298-4f8b-80a3-ee92fece5ff8</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p8a47c7619634ae9930087b62d76e394">
    <vt:lpwstr/>
  </property>
  <property fmtid="{D5CDD505-2E9C-101B-9397-08002B2CF9AE}" pid="8" name="NhoMmdCaseWorker">
    <vt:lpwstr/>
  </property>
  <property fmtid="{D5CDD505-2E9C-101B-9397-08002B2CF9AE}" pid="9" name="NHO_OrganisationUnit">
    <vt:lpwstr/>
  </property>
  <property fmtid="{D5CDD505-2E9C-101B-9397-08002B2CF9AE}" pid="10" name="c33924c3673147c88830f2707c1978bc">
    <vt:lpwstr/>
  </property>
</Properties>
</file>